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2AF94" w14:textId="39E80BC0" w:rsidR="0066120E" w:rsidRPr="000E284C" w:rsidRDefault="0066120E" w:rsidP="00560527">
      <w:pPr>
        <w:pStyle w:val="Header"/>
        <w:tabs>
          <w:tab w:val="center" w:pos="4536"/>
          <w:tab w:val="right" w:pos="9356"/>
          <w:tab w:val="right" w:pos="9781"/>
        </w:tabs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F2240A">
        <w:rPr>
          <w:rFonts w:cs="Arial"/>
          <w:bCs/>
          <w:sz w:val="28"/>
          <w:szCs w:val="24"/>
          <w:lang w:val="en-US" w:eastAsia="zh-TW"/>
        </w:rPr>
        <w:t xml:space="preserve">3GPP TSG RAN WG1 </w:t>
      </w:r>
      <w:r w:rsidR="004420CE" w:rsidRPr="004420CE">
        <w:rPr>
          <w:rFonts w:cs="Arial"/>
          <w:bCs/>
          <w:sz w:val="28"/>
          <w:szCs w:val="24"/>
          <w:lang w:val="en-US" w:eastAsia="zh-TW"/>
        </w:rPr>
        <w:t>#</w:t>
      </w:r>
      <w:r w:rsidR="00E43510">
        <w:rPr>
          <w:rFonts w:cs="Arial"/>
          <w:bCs/>
          <w:sz w:val="28"/>
          <w:szCs w:val="24"/>
          <w:lang w:val="en-US" w:eastAsia="zh-TW"/>
        </w:rPr>
        <w:t>91</w:t>
      </w:r>
      <w:r w:rsidR="004420CE">
        <w:rPr>
          <w:rFonts w:cs="Arial"/>
          <w:sz w:val="24"/>
        </w:rPr>
        <w:t xml:space="preserve">                           </w:t>
      </w:r>
      <w:r>
        <w:rPr>
          <w:rFonts w:cs="Arial" w:hint="eastAsia"/>
          <w:bCs/>
          <w:sz w:val="28"/>
          <w:szCs w:val="24"/>
          <w:lang w:val="en-US" w:eastAsia="zh-TW"/>
        </w:rPr>
        <w:tab/>
      </w:r>
      <w:r w:rsidR="00380355" w:rsidRPr="00380355">
        <w:rPr>
          <w:rFonts w:cs="Arial"/>
          <w:bCs/>
          <w:sz w:val="28"/>
          <w:szCs w:val="24"/>
          <w:lang w:val="en-US" w:eastAsia="zh-TW"/>
        </w:rPr>
        <w:t>R1-</w:t>
      </w:r>
      <w:r w:rsidR="001743C2" w:rsidRPr="00380355">
        <w:rPr>
          <w:rFonts w:cs="Arial"/>
          <w:bCs/>
          <w:sz w:val="28"/>
          <w:szCs w:val="24"/>
          <w:lang w:val="en-US" w:eastAsia="zh-TW"/>
        </w:rPr>
        <w:t>171</w:t>
      </w:r>
      <w:r w:rsidR="001743C2">
        <w:rPr>
          <w:rFonts w:cs="Arial"/>
          <w:bCs/>
          <w:sz w:val="28"/>
          <w:szCs w:val="24"/>
          <w:lang w:val="en-US" w:eastAsia="zh-TW"/>
        </w:rPr>
        <w:t>9585</w:t>
      </w:r>
    </w:p>
    <w:p w14:paraId="48D6BC19" w14:textId="77777777" w:rsidR="004420CE" w:rsidRPr="00F2240A" w:rsidRDefault="00324200" w:rsidP="00560527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hyperlink r:id="rId6" w:tgtFrame="_blank" w:history="1">
        <w:r w:rsidR="00954422" w:rsidRPr="00954422">
          <w:rPr>
            <w:bCs/>
            <w:sz w:val="28"/>
            <w:szCs w:val="24"/>
            <w:lang w:val="en-US" w:eastAsia="zh-TW"/>
          </w:rPr>
          <w:t>Reno, Nevada</w:t>
        </w:r>
      </w:hyperlink>
      <w:r w:rsidR="00954422">
        <w:rPr>
          <w:rFonts w:cs="Arial"/>
          <w:bCs/>
          <w:sz w:val="28"/>
          <w:szCs w:val="24"/>
          <w:lang w:val="en-US" w:eastAsia="zh-TW"/>
        </w:rPr>
        <w:t>, USA, 27</w:t>
      </w:r>
      <w:r w:rsidR="004420CE" w:rsidRPr="00954422">
        <w:rPr>
          <w:rFonts w:cs="Arial"/>
          <w:bCs/>
          <w:sz w:val="28"/>
          <w:szCs w:val="24"/>
          <w:vertAlign w:val="superscript"/>
          <w:lang w:val="en-US" w:eastAsia="zh-TW"/>
        </w:rPr>
        <w:t>th</w:t>
      </w:r>
      <w:r w:rsidR="00954422">
        <w:rPr>
          <w:rFonts w:cs="Arial"/>
          <w:bCs/>
          <w:sz w:val="28"/>
          <w:szCs w:val="24"/>
          <w:lang w:val="en-US" w:eastAsia="zh-TW"/>
        </w:rPr>
        <w:t xml:space="preserve"> November </w:t>
      </w:r>
      <w:r w:rsidR="004420CE" w:rsidRPr="004420CE">
        <w:rPr>
          <w:rFonts w:cs="Arial"/>
          <w:bCs/>
          <w:sz w:val="28"/>
          <w:szCs w:val="24"/>
          <w:lang w:val="en-US" w:eastAsia="zh-TW"/>
        </w:rPr>
        <w:t>-1</w:t>
      </w:r>
      <w:r w:rsidR="00954422" w:rsidRPr="00954422">
        <w:rPr>
          <w:rFonts w:cs="Arial"/>
          <w:bCs/>
          <w:sz w:val="28"/>
          <w:szCs w:val="24"/>
          <w:vertAlign w:val="superscript"/>
          <w:lang w:val="en-US" w:eastAsia="zh-TW"/>
        </w:rPr>
        <w:t>st</w:t>
      </w:r>
      <w:r w:rsidR="00954422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4420CE" w:rsidRPr="004420CE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954422">
        <w:rPr>
          <w:rFonts w:cs="Arial"/>
          <w:bCs/>
          <w:sz w:val="28"/>
          <w:szCs w:val="24"/>
          <w:lang w:val="en-US" w:eastAsia="zh-TW"/>
        </w:rPr>
        <w:t>Decembe</w:t>
      </w:r>
      <w:r w:rsidR="004420CE" w:rsidRPr="004420CE">
        <w:rPr>
          <w:rFonts w:cs="Arial"/>
          <w:bCs/>
          <w:sz w:val="28"/>
          <w:szCs w:val="24"/>
          <w:lang w:val="en-US" w:eastAsia="zh-TW"/>
        </w:rPr>
        <w:t>r 2017</w:t>
      </w:r>
    </w:p>
    <w:p w14:paraId="70FAE452" w14:textId="77777777" w:rsidR="0066120E" w:rsidRPr="006517D0" w:rsidRDefault="0066120E" w:rsidP="00560527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3B142B" w:rsidRPr="003B142B">
        <w:rPr>
          <w:rFonts w:cs="Arial"/>
          <w:bCs/>
          <w:sz w:val="28"/>
          <w:szCs w:val="24"/>
          <w:lang w:val="en-US" w:eastAsia="zh-TW"/>
        </w:rPr>
        <w:t>7.3.3.1</w:t>
      </w:r>
    </w:p>
    <w:p w14:paraId="64160470" w14:textId="77777777" w:rsidR="0066120E" w:rsidRPr="006517D0" w:rsidRDefault="0066120E" w:rsidP="00560527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3BB53732" w14:textId="16179F44" w:rsidR="004420CE" w:rsidRDefault="0066120E" w:rsidP="00681CDB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5E51D7" w:rsidRPr="005E51D7">
        <w:rPr>
          <w:rFonts w:cs="Arial"/>
          <w:bCs/>
          <w:sz w:val="28"/>
          <w:szCs w:val="24"/>
          <w:lang w:val="en-US" w:eastAsia="zh-TW"/>
        </w:rPr>
        <w:t xml:space="preserve">TB size determination </w:t>
      </w:r>
      <w:r w:rsidR="00112C8D">
        <w:rPr>
          <w:rFonts w:cs="Arial"/>
          <w:bCs/>
          <w:sz w:val="28"/>
          <w:szCs w:val="24"/>
          <w:lang w:val="en-US" w:eastAsia="zh-TW"/>
        </w:rPr>
        <w:t>and</w:t>
      </w:r>
      <w:r w:rsidR="002A7AA9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681CDB">
        <w:rPr>
          <w:rFonts w:cs="Arial"/>
          <w:bCs/>
          <w:sz w:val="28"/>
          <w:szCs w:val="24"/>
          <w:lang w:val="en-US" w:eastAsia="zh-TW"/>
        </w:rPr>
        <w:t>flexible</w:t>
      </w:r>
      <w:r w:rsidR="007A60BF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954422">
        <w:rPr>
          <w:rFonts w:cs="Arial"/>
          <w:bCs/>
          <w:sz w:val="28"/>
          <w:szCs w:val="24"/>
          <w:lang w:val="en-US" w:eastAsia="zh-TW"/>
        </w:rPr>
        <w:t>Quantization</w:t>
      </w:r>
      <w:r w:rsidR="002A7AA9">
        <w:rPr>
          <w:rFonts w:cs="Arial"/>
          <w:bCs/>
          <w:sz w:val="28"/>
          <w:szCs w:val="24"/>
          <w:lang w:val="en-US" w:eastAsia="zh-TW"/>
        </w:rPr>
        <w:t xml:space="preserve"> in NR</w:t>
      </w:r>
    </w:p>
    <w:bookmarkEnd w:id="0"/>
    <w:bookmarkEnd w:id="1"/>
    <w:p w14:paraId="2A4A4033" w14:textId="77777777" w:rsidR="0066120E" w:rsidRPr="00C10411" w:rsidRDefault="0066120E" w:rsidP="00560527">
      <w:pPr>
        <w:pStyle w:val="Heading1"/>
        <w:jc w:val="both"/>
      </w:pPr>
      <w:r>
        <w:rPr>
          <w:rFonts w:hint="eastAsia"/>
          <w:lang w:eastAsia="zh-TW"/>
        </w:rPr>
        <w:t>Introduction</w:t>
      </w:r>
    </w:p>
    <w:p w14:paraId="7D8DBCA4" w14:textId="7BCD9780" w:rsidR="006334F7" w:rsidRPr="0084195B" w:rsidRDefault="00F2240A" w:rsidP="00742A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F2240A">
        <w:rPr>
          <w:rFonts w:ascii="Times New Roman" w:hAnsi="Times New Roman"/>
          <w:b w:val="0"/>
          <w:bCs/>
          <w:sz w:val="20"/>
          <w:lang w:val="en-US" w:eastAsia="zh-TW"/>
        </w:rPr>
        <w:t xml:space="preserve">In this paper, the </w:t>
      </w:r>
      <w:r w:rsidR="004D69A8">
        <w:rPr>
          <w:rFonts w:ascii="Times New Roman" w:hAnsi="Times New Roman"/>
          <w:b w:val="0"/>
          <w:bCs/>
          <w:sz w:val="20"/>
          <w:lang w:val="en-US" w:eastAsia="zh-TW"/>
        </w:rPr>
        <w:t>TBS determination</w:t>
      </w:r>
      <w:r w:rsidRPr="00F2240A">
        <w:rPr>
          <w:rFonts w:ascii="Times New Roman" w:hAnsi="Times New Roman"/>
          <w:b w:val="0"/>
          <w:bCs/>
          <w:sz w:val="20"/>
          <w:lang w:val="en-US" w:eastAsia="zh-TW"/>
        </w:rPr>
        <w:t xml:space="preserve"> is discussed</w:t>
      </w:r>
      <w:r w:rsidR="004D69A8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9F6B5D" w:rsidRPr="0084195B">
        <w:rPr>
          <w:rFonts w:ascii="Times New Roman" w:hAnsi="Times New Roman"/>
          <w:b w:val="0"/>
          <w:bCs/>
          <w:sz w:val="20"/>
          <w:lang w:val="en-US" w:eastAsia="zh-TW"/>
        </w:rPr>
        <w:t xml:space="preserve">The following agreement </w:t>
      </w:r>
      <w:r w:rsidR="003067A9">
        <w:rPr>
          <w:rFonts w:ascii="Times New Roman" w:hAnsi="Times New Roman"/>
          <w:b w:val="0"/>
          <w:bCs/>
          <w:sz w:val="20"/>
          <w:lang w:val="en-US" w:eastAsia="zh-TW"/>
        </w:rPr>
        <w:t>was</w:t>
      </w:r>
      <w:r w:rsidR="009F6B5D" w:rsidRPr="0084195B">
        <w:rPr>
          <w:rFonts w:ascii="Times New Roman" w:hAnsi="Times New Roman"/>
          <w:b w:val="0"/>
          <w:bCs/>
          <w:sz w:val="20"/>
          <w:lang w:val="en-US" w:eastAsia="zh-TW"/>
        </w:rPr>
        <w:t xml:space="preserve"> made in</w:t>
      </w:r>
      <w:r w:rsidR="00D44A03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0F5416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D44A03">
        <w:rPr>
          <w:rFonts w:ascii="Times New Roman" w:hAnsi="Times New Roman"/>
          <w:b w:val="0"/>
          <w:bCs/>
          <w:sz w:val="20"/>
          <w:lang w:val="en-US" w:eastAsia="zh-TW"/>
        </w:rPr>
        <w:t>previous RAN meeting</w:t>
      </w:r>
      <w:r w:rsidR="00076B40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745716">
        <w:rPr>
          <w:rFonts w:ascii="Times New Roman" w:hAnsi="Times New Roman"/>
          <w:b w:val="0"/>
          <w:bCs/>
          <w:sz w:val="20"/>
          <w:lang w:val="en-US" w:eastAsia="zh-TW"/>
        </w:rPr>
        <w:fldChar w:fldCharType="begin"/>
      </w:r>
      <w:r w:rsidR="00745716"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REF _Ref492902529 \n \h </w:instrText>
      </w:r>
      <w:r w:rsidR="00560527"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\* MERGEFORMAT </w:instrText>
      </w:r>
      <w:r w:rsidR="00745716">
        <w:rPr>
          <w:rFonts w:ascii="Times New Roman" w:hAnsi="Times New Roman"/>
          <w:b w:val="0"/>
          <w:bCs/>
          <w:sz w:val="20"/>
          <w:lang w:val="en-US" w:eastAsia="zh-TW"/>
        </w:rPr>
      </w:r>
      <w:r w:rsidR="00745716">
        <w:rPr>
          <w:rFonts w:ascii="Times New Roman" w:hAnsi="Times New Roman"/>
          <w:b w:val="0"/>
          <w:bCs/>
          <w:sz w:val="20"/>
          <w:lang w:val="en-US" w:eastAsia="zh-TW"/>
        </w:rPr>
        <w:fldChar w:fldCharType="separate"/>
      </w:r>
      <w:r w:rsidR="00E54747">
        <w:rPr>
          <w:rFonts w:ascii="Times New Roman" w:hAnsi="Times New Roman"/>
          <w:b w:val="0"/>
          <w:bCs/>
          <w:sz w:val="20"/>
          <w:lang w:val="en-US" w:eastAsia="zh-TW"/>
        </w:rPr>
        <w:t>[1]</w:t>
      </w:r>
      <w:r w:rsidR="00745716">
        <w:rPr>
          <w:rFonts w:ascii="Times New Roman" w:hAnsi="Times New Roman"/>
          <w:b w:val="0"/>
          <w:bCs/>
          <w:sz w:val="20"/>
          <w:lang w:val="en-US" w:eastAsia="zh-TW"/>
        </w:rPr>
        <w:fldChar w:fldCharType="end"/>
      </w:r>
      <w:r w:rsidR="009F6B5D" w:rsidRPr="0084195B">
        <w:rPr>
          <w:rFonts w:ascii="Times New Roman" w:hAnsi="Times New Roman"/>
          <w:b w:val="0"/>
          <w:bCs/>
          <w:sz w:val="20"/>
          <w:lang w:val="en-US" w:eastAsia="zh-TW"/>
        </w:rPr>
        <w:t xml:space="preserve">: </w:t>
      </w:r>
    </w:p>
    <w:p w14:paraId="418AD0CC" w14:textId="77777777" w:rsidR="00D066C4" w:rsidRPr="00D066C4" w:rsidRDefault="00D066C4" w:rsidP="0056052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u w:val="single"/>
          <w:lang w:eastAsia="ja-JP"/>
        </w:rPr>
      </w:pPr>
      <w:r w:rsidRPr="00D066C4">
        <w:rPr>
          <w:rFonts w:ascii="Times New Roman" w:hAnsi="Times New Roman"/>
          <w:b w:val="0"/>
          <w:i/>
          <w:noProof w:val="0"/>
          <w:sz w:val="20"/>
          <w:u w:val="single"/>
          <w:lang w:eastAsia="ja-JP"/>
        </w:rPr>
        <w:t xml:space="preserve">RAN1#90bis Agreement: </w:t>
      </w:r>
    </w:p>
    <w:p w14:paraId="0578E746" w14:textId="77777777" w:rsidR="000C1A15" w:rsidRPr="000C1A15" w:rsidRDefault="000C1A15" w:rsidP="00560527">
      <w:pPr>
        <w:pStyle w:val="Header"/>
        <w:numPr>
          <w:ilvl w:val="0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Calculate an “intermediate” number of information bits </w:t>
      </w:r>
      <m:oMath>
        <m:sSubSup>
          <m:sSubSupPr>
            <m:ctrlPr>
              <w:rPr>
                <w:rFonts w:ascii="Cambria Math" w:hAnsi="Cambria Math"/>
                <w:b w:val="0"/>
                <w:i/>
                <w:noProof w:val="0"/>
                <w:sz w:val="20"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RE</m:t>
            </m:r>
          </m:sub>
          <m:sup/>
        </m:sSubSup>
        <m:r>
          <m:rPr>
            <m:sty m:val="bi"/>
          </m:rPr>
          <w:rPr>
            <w:rFonts w:ascii="Cambria Math" w:hAnsi="Cambria Math"/>
            <w:noProof w:val="0"/>
            <w:sz w:val="20"/>
            <w:lang w:eastAsia="ja-JP"/>
          </w:rPr>
          <m:t>∙υ∙</m:t>
        </m:r>
        <m:sSub>
          <m:sSubPr>
            <m:ctrlPr>
              <w:rPr>
                <w:rFonts w:ascii="Cambria Math" w:hAnsi="Cambria Math"/>
                <w:b w:val="0"/>
                <w:i/>
                <w:noProof w:val="0"/>
                <w:sz w:val="20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m</m:t>
            </m:r>
          </m:sub>
        </m:sSub>
        <m:r>
          <m:rPr>
            <m:sty m:val="bi"/>
          </m:rPr>
          <w:rPr>
            <w:rFonts w:ascii="Cambria Math" w:hAnsi="Cambria Math"/>
            <w:noProof w:val="0"/>
            <w:sz w:val="20"/>
            <w:lang w:eastAsia="ja-JP"/>
          </w:rPr>
          <m:t>∙R</m:t>
        </m:r>
      </m:oMath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where </w:t>
      </w:r>
    </w:p>
    <w:p w14:paraId="0A4D0EA6" w14:textId="77777777" w:rsidR="000C1A15" w:rsidRPr="000C1A15" w:rsidRDefault="000C1A15" w:rsidP="00560527">
      <w:pPr>
        <w:pStyle w:val="Header"/>
        <w:numPr>
          <w:ilvl w:val="1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m:oMath>
        <m:r>
          <m:rPr>
            <m:sty m:val="bi"/>
          </m:rPr>
          <w:rPr>
            <w:rFonts w:ascii="Cambria Math" w:hAnsi="Cambria Math"/>
            <w:noProof w:val="0"/>
            <w:sz w:val="20"/>
            <w:lang w:eastAsia="ja-JP"/>
          </w:rPr>
          <m:t>υ</m:t>
        </m:r>
      </m:oMath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is the number of layers, </w:t>
      </w:r>
    </w:p>
    <w:p w14:paraId="49379BD8" w14:textId="77777777" w:rsidR="000C1A15" w:rsidRPr="000C1A15" w:rsidRDefault="00324200" w:rsidP="00560527">
      <w:pPr>
        <w:pStyle w:val="Header"/>
        <w:numPr>
          <w:ilvl w:val="1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m:oMath>
        <m:sSub>
          <m:sSubPr>
            <m:ctrlPr>
              <w:rPr>
                <w:rFonts w:ascii="Cambria Math" w:hAnsi="Cambria Math"/>
                <w:b w:val="0"/>
                <w:i/>
                <w:noProof w:val="0"/>
                <w:sz w:val="20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m</m:t>
            </m:r>
          </m:sub>
        </m:sSub>
      </m:oMath>
      <w:r w:rsidR="000C1A15"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is the modulation order, obtained from the MCS index</w:t>
      </w:r>
    </w:p>
    <w:p w14:paraId="75628761" w14:textId="77777777" w:rsidR="000C1A15" w:rsidRPr="000C1A15" w:rsidRDefault="000C1A15" w:rsidP="00560527">
      <w:pPr>
        <w:pStyle w:val="Header"/>
        <w:numPr>
          <w:ilvl w:val="1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m:oMath>
        <m:r>
          <m:rPr>
            <m:sty m:val="bi"/>
          </m:rPr>
          <w:rPr>
            <w:rFonts w:ascii="Cambria Math" w:hAnsi="Cambria Math"/>
            <w:noProof w:val="0"/>
            <w:sz w:val="20"/>
            <w:lang w:eastAsia="ja-JP"/>
          </w:rPr>
          <m:t>R</m:t>
        </m:r>
      </m:oMath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is the code rate, obtained from the MCS index</w:t>
      </w:r>
    </w:p>
    <w:p w14:paraId="5FF0933D" w14:textId="77777777" w:rsidR="000C1A15" w:rsidRPr="000C1A15" w:rsidRDefault="00324200" w:rsidP="00560527">
      <w:pPr>
        <w:pStyle w:val="Header"/>
        <w:numPr>
          <w:ilvl w:val="1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m:oMath>
        <m:sSubSup>
          <m:sSubSupPr>
            <m:ctrlPr>
              <w:rPr>
                <w:rFonts w:ascii="Cambria Math" w:hAnsi="Cambria Math"/>
                <w:b w:val="0"/>
                <w:i/>
                <w:noProof w:val="0"/>
                <w:sz w:val="20"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RE</m:t>
            </m:r>
          </m:sub>
          <m:sup/>
        </m:sSubSup>
      </m:oMath>
      <w:r w:rsidR="000C1A15"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is number of resource elements</w:t>
      </w:r>
    </w:p>
    <w:p w14:paraId="2B4D86DE" w14:textId="77777777" w:rsidR="000C1A15" w:rsidRPr="000C1A15" w:rsidRDefault="00324200" w:rsidP="00560527">
      <w:pPr>
        <w:pStyle w:val="Header"/>
        <w:numPr>
          <w:ilvl w:val="1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m:oMath>
        <m:sSubSup>
          <m:sSubSupPr>
            <m:ctrlPr>
              <w:rPr>
                <w:rFonts w:ascii="Cambria Math" w:hAnsi="Cambria Math"/>
                <w:b w:val="0"/>
                <w:i/>
                <w:noProof w:val="0"/>
                <w:sz w:val="20"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RE</m:t>
            </m:r>
          </m:sub>
          <m:sup/>
        </m:sSubSup>
      </m:oMath>
      <w:r w:rsidR="000C1A15"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= Y * #PRBs_scheduled </w:t>
      </w:r>
    </w:p>
    <w:p w14:paraId="583BC837" w14:textId="77777777" w:rsidR="000C1A15" w:rsidRPr="000C1A15" w:rsidRDefault="000C1A15" w:rsidP="00560527">
      <w:pPr>
        <w:pStyle w:val="Header"/>
        <w:numPr>
          <w:ilvl w:val="0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  <w:b w:val="0"/>
                <w:i/>
                <w:noProof w:val="0"/>
                <w:sz w:val="20"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RE</m:t>
            </m:r>
          </m:sub>
          <m:sup/>
        </m:sSubSup>
      </m:oMath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(number of REs) within a slot</w:t>
      </w:r>
    </w:p>
    <w:p w14:paraId="087CD075" w14:textId="77777777" w:rsidR="000C1A15" w:rsidRPr="000C1A15" w:rsidRDefault="000C1A15" w:rsidP="00560527">
      <w:pPr>
        <w:pStyle w:val="Header"/>
        <w:numPr>
          <w:ilvl w:val="1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Determine X =  12* #</w:t>
      </w:r>
      <w:proofErr w:type="spellStart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OFDM_symbols_scheduled</w:t>
      </w:r>
      <w:proofErr w:type="spellEnd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– </w:t>
      </w:r>
      <w:proofErr w:type="spellStart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Xd</w:t>
      </w:r>
      <w:proofErr w:type="spellEnd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– </w:t>
      </w:r>
      <w:proofErr w:type="spellStart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Xoh</w:t>
      </w:r>
      <w:proofErr w:type="spellEnd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</w:t>
      </w:r>
    </w:p>
    <w:p w14:paraId="3755D040" w14:textId="77777777" w:rsidR="000C1A15" w:rsidRPr="000C1A15" w:rsidRDefault="000C1A15" w:rsidP="00560527">
      <w:pPr>
        <w:pStyle w:val="Header"/>
        <w:numPr>
          <w:ilvl w:val="2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proofErr w:type="spellStart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Xd</w:t>
      </w:r>
      <w:proofErr w:type="spellEnd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= #</w:t>
      </w:r>
      <w:proofErr w:type="spellStart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REs_for_DMRS_per_PRB</w:t>
      </w:r>
      <w:proofErr w:type="spellEnd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in the scheduled duration</w:t>
      </w:r>
    </w:p>
    <w:p w14:paraId="7223067B" w14:textId="77777777" w:rsidR="000C1A15" w:rsidRPr="000C1A15" w:rsidRDefault="000C1A15" w:rsidP="00560527">
      <w:pPr>
        <w:pStyle w:val="Header"/>
        <w:numPr>
          <w:ilvl w:val="2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proofErr w:type="spellStart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Xoh</w:t>
      </w:r>
      <w:proofErr w:type="spellEnd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= accounts for overhead from CSI-RS, CORESET, etc. One value for UL, one for DL.</w:t>
      </w:r>
    </w:p>
    <w:p w14:paraId="44BC97B7" w14:textId="77777777" w:rsidR="000C1A15" w:rsidRPr="000C1A15" w:rsidRDefault="000C1A15" w:rsidP="00560527">
      <w:pPr>
        <w:pStyle w:val="Header"/>
        <w:numPr>
          <w:ilvl w:val="3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proofErr w:type="spellStart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Xoh</w:t>
      </w:r>
      <w:proofErr w:type="spellEnd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is semi-statically determined</w:t>
      </w:r>
    </w:p>
    <w:p w14:paraId="12152B37" w14:textId="77777777" w:rsidR="000C1A15" w:rsidRPr="000C1A15" w:rsidRDefault="000C1A15" w:rsidP="00560527">
      <w:pPr>
        <w:pStyle w:val="Header"/>
        <w:numPr>
          <w:ilvl w:val="1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Quantize X into one of a predefined set of values, resulting in Y</w:t>
      </w:r>
    </w:p>
    <w:p w14:paraId="51278764" w14:textId="77777777" w:rsidR="000C1A15" w:rsidRPr="000C1A15" w:rsidRDefault="000C1A15" w:rsidP="00560527">
      <w:pPr>
        <w:pStyle w:val="Header"/>
        <w:numPr>
          <w:ilvl w:val="2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[8] values</w:t>
      </w:r>
    </w:p>
    <w:p w14:paraId="7481D9D2" w14:textId="77777777" w:rsidR="000C1A15" w:rsidRPr="000C1A15" w:rsidRDefault="000C1A15" w:rsidP="00560527">
      <w:pPr>
        <w:pStyle w:val="Header"/>
        <w:numPr>
          <w:ilvl w:val="3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Should allow for reasonable accuracy for all transmission durations</w:t>
      </w:r>
    </w:p>
    <w:p w14:paraId="348E4CF8" w14:textId="77777777" w:rsidR="000C1A15" w:rsidRPr="000C1A15" w:rsidRDefault="000C1A15" w:rsidP="00560527">
      <w:pPr>
        <w:pStyle w:val="Header"/>
        <w:numPr>
          <w:ilvl w:val="3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May depend on the number of scheduled symbols</w:t>
      </w:r>
    </w:p>
    <w:p w14:paraId="522B8D5A" w14:textId="77777777" w:rsidR="000C1A15" w:rsidRPr="000C1A15" w:rsidRDefault="000C1A15" w:rsidP="00560527">
      <w:pPr>
        <w:pStyle w:val="Header"/>
        <w:numPr>
          <w:ilvl w:val="2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FFS: floor, ceiling or some other quantization</w:t>
      </w:r>
    </w:p>
    <w:p w14:paraId="6BDA8591" w14:textId="77777777" w:rsidR="000C1A15" w:rsidRPr="000C1A15" w:rsidRDefault="000C1A15" w:rsidP="00560527">
      <w:pPr>
        <w:pStyle w:val="Header"/>
        <w:numPr>
          <w:ilvl w:val="2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Note: quantization may not be needed</w:t>
      </w:r>
    </w:p>
    <w:p w14:paraId="3942FDA4" w14:textId="77777777" w:rsidR="000C1A15" w:rsidRPr="000C1A15" w:rsidRDefault="000C1A15" w:rsidP="00560527">
      <w:pPr>
        <w:pStyle w:val="Header"/>
        <w:numPr>
          <w:ilvl w:val="2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FFS: Quantization step should ensure the same TB size can be obtained between transmission and retransmission, irrespective of the number of layers used for the retransmission. otherwise </w:t>
      </w:r>
      <w:proofErr w:type="spellStart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Xd</w:t>
      </w:r>
      <w:proofErr w:type="spellEnd"/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 xml:space="preserve"> has to be independent of the number of layers</w:t>
      </w:r>
    </w:p>
    <w:p w14:paraId="5A09610E" w14:textId="77777777" w:rsidR="000C1A15" w:rsidRPr="000C1A15" w:rsidRDefault="000C1A15" w:rsidP="00560527">
      <w:pPr>
        <w:pStyle w:val="Header"/>
        <w:numPr>
          <w:ilvl w:val="0"/>
          <w:numId w:val="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ja-JP"/>
        </w:rPr>
      </w:pPr>
      <w:r w:rsidRPr="000C1A15">
        <w:rPr>
          <w:rFonts w:ascii="Times New Roman" w:hAnsi="Times New Roman"/>
          <w:b w:val="0"/>
          <w:i/>
          <w:noProof w:val="0"/>
          <w:sz w:val="20"/>
          <w:lang w:eastAsia="ja-JP"/>
        </w:rPr>
        <w:t>Obtain the actual TB size from the intermediate number of information bits according to the channel coding decisions</w:t>
      </w:r>
    </w:p>
    <w:p w14:paraId="27DA225D" w14:textId="77777777" w:rsidR="000F6FE0" w:rsidRPr="002A4C60" w:rsidRDefault="000F6FE0" w:rsidP="0056052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this conribution</w:t>
      </w:r>
      <w:r w:rsidR="00D45766">
        <w:rPr>
          <w:rFonts w:ascii="Times New Roman" w:hAnsi="Times New Roman"/>
          <w:b w:val="0"/>
          <w:bCs/>
          <w:sz w:val="20"/>
          <w:lang w:val="en-US" w:eastAsia="zh-TW"/>
        </w:rPr>
        <w:t>,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we share our views regarding the </w:t>
      </w:r>
      <m:oMath>
        <m:sSubSup>
          <m:sSubSupPr>
            <m:ctrlPr>
              <w:rPr>
                <w:rFonts w:ascii="Cambria Math" w:hAnsi="Cambria Math"/>
                <w:b w:val="0"/>
                <w:i/>
                <w:noProof w:val="0"/>
                <w:sz w:val="20"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 w:val="0"/>
                <w:sz w:val="20"/>
                <w:lang w:eastAsia="ja-JP"/>
              </w:rPr>
              <m:t>RE</m:t>
            </m:r>
          </m:sub>
          <m:sup/>
        </m:sSubSup>
      </m:oMath>
      <w:r w:rsidR="009F6448">
        <w:rPr>
          <w:rFonts w:ascii="Times New Roman" w:hAnsi="Times New Roman"/>
          <w:b w:val="0"/>
          <w:sz w:val="20"/>
          <w:lang w:eastAsia="ja-JP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determination</w:t>
      </w:r>
      <w:r w:rsidR="00364BCE">
        <w:rPr>
          <w:rFonts w:ascii="Times New Roman" w:hAnsi="Times New Roman"/>
          <w:b w:val="0"/>
          <w:bCs/>
          <w:sz w:val="20"/>
          <w:lang w:val="en-US" w:eastAsia="zh-TW"/>
        </w:rPr>
        <w:t xml:space="preserve"> required to derive an </w:t>
      </w:r>
      <w:r w:rsidR="00364BCE" w:rsidRPr="006F2DF7">
        <w:rPr>
          <w:rFonts w:ascii="Times New Roman" w:hAnsi="Times New Roman"/>
          <w:b w:val="0"/>
          <w:bCs/>
          <w:sz w:val="20"/>
          <w:lang w:val="en-US" w:eastAsia="zh-TW"/>
        </w:rPr>
        <w:t>intermediate number of information bits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taking into account the agreements above.</w:t>
      </w:r>
      <w:r w:rsidR="009F6448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800CE8">
        <w:rPr>
          <w:rFonts w:ascii="Times New Roman" w:hAnsi="Times New Roman"/>
          <w:b w:val="0"/>
          <w:bCs/>
          <w:sz w:val="20"/>
          <w:lang w:val="en-US" w:eastAsia="zh-TW"/>
        </w:rPr>
        <w:t xml:space="preserve">We focus mainly on the #RE per RB quantization method. </w:t>
      </w:r>
    </w:p>
    <w:p w14:paraId="7665007B" w14:textId="77777777" w:rsidR="0069407B" w:rsidRDefault="0069407B" w:rsidP="00560527">
      <w:pPr>
        <w:pStyle w:val="Heading1"/>
        <w:jc w:val="both"/>
      </w:pPr>
      <w:bookmarkStart w:id="2" w:name="_Ref494703765"/>
      <w:r>
        <w:t>TBS determination</w:t>
      </w:r>
      <w:bookmarkEnd w:id="2"/>
      <w:r>
        <w:t xml:space="preserve"> </w:t>
      </w:r>
    </w:p>
    <w:p w14:paraId="1BD05F74" w14:textId="77777777" w:rsidR="00CF1F69" w:rsidRPr="00F62596" w:rsidRDefault="00F62596" w:rsidP="00560527">
      <w:pPr>
        <w:jc w:val="both"/>
        <w:rPr>
          <w:lang w:val="en-US"/>
        </w:rPr>
      </w:pPr>
      <w:r>
        <w:t xml:space="preserve">In the RAN1#90bis meeting, it was decided </w:t>
      </w:r>
      <w:r w:rsidR="005C5A53" w:rsidRPr="00F62596">
        <w:t>to split the</w:t>
      </w:r>
      <w:r>
        <w:t xml:space="preserve"> TBS determination</w:t>
      </w:r>
      <w:r w:rsidR="005C5A53" w:rsidRPr="00F62596">
        <w:t xml:space="preserve"> topic between the Resource Allocation session and the Channel coding session: </w:t>
      </w:r>
    </w:p>
    <w:p w14:paraId="23EAA6DB" w14:textId="77777777" w:rsidR="00CF1F69" w:rsidRPr="00F62596" w:rsidRDefault="005C5A53" w:rsidP="00560527">
      <w:pPr>
        <w:numPr>
          <w:ilvl w:val="1"/>
          <w:numId w:val="5"/>
        </w:numPr>
        <w:jc w:val="both"/>
        <w:rPr>
          <w:lang w:val="en-US"/>
        </w:rPr>
      </w:pPr>
      <w:r w:rsidRPr="00F62596">
        <w:t xml:space="preserve">RA </w:t>
      </w:r>
      <w:r w:rsidR="00213689">
        <w:t>S</w:t>
      </w:r>
      <w:r w:rsidR="00256678" w:rsidRPr="00F62596">
        <w:t>ession:</w:t>
      </w:r>
      <w:r w:rsidRPr="00F62596">
        <w:t xml:space="preserve"> wi</w:t>
      </w:r>
      <w:r w:rsidR="00256678">
        <w:t>ll define a reference #</w:t>
      </w:r>
      <w:r w:rsidRPr="00F62596">
        <w:t xml:space="preserve">REs based on the actual # of available </w:t>
      </w:r>
      <w:proofErr w:type="spellStart"/>
      <w:r w:rsidRPr="00F62596">
        <w:t>R</w:t>
      </w:r>
      <w:r w:rsidR="00256678">
        <w:t>E</w:t>
      </w:r>
      <w:r w:rsidRPr="00F62596">
        <w:t>s.</w:t>
      </w:r>
      <w:proofErr w:type="spellEnd"/>
      <w:r w:rsidRPr="00F62596">
        <w:t xml:space="preserve"> </w:t>
      </w:r>
      <w:r w:rsidR="00256678">
        <w:t>The output of this session is an “i</w:t>
      </w:r>
      <w:r w:rsidRPr="00F62596">
        <w:t>ntermediate</w:t>
      </w:r>
      <w:r w:rsidR="00213689">
        <w:t>”</w:t>
      </w:r>
      <w:r w:rsidR="00213689" w:rsidRPr="00F62596">
        <w:t xml:space="preserve"> </w:t>
      </w:r>
      <w:r w:rsidR="00213689">
        <w:t>number</w:t>
      </w:r>
      <w:r w:rsidR="00256678">
        <w:t xml:space="preserve"> </w:t>
      </w:r>
      <w:r w:rsidRPr="00F62596">
        <w:t xml:space="preserve">of information bits. </w:t>
      </w:r>
    </w:p>
    <w:p w14:paraId="7C0FDE7F" w14:textId="6D2605F8" w:rsidR="00CF1F69" w:rsidRPr="00F62596" w:rsidRDefault="005C5A53" w:rsidP="00742A4E">
      <w:pPr>
        <w:numPr>
          <w:ilvl w:val="1"/>
          <w:numId w:val="5"/>
        </w:numPr>
        <w:jc w:val="both"/>
        <w:rPr>
          <w:lang w:val="en-US"/>
        </w:rPr>
      </w:pPr>
      <w:r w:rsidRPr="00F62596">
        <w:t xml:space="preserve">Channel </w:t>
      </w:r>
      <w:r w:rsidR="00213689">
        <w:t>C</w:t>
      </w:r>
      <w:r w:rsidR="00213689" w:rsidRPr="00F62596">
        <w:t xml:space="preserve">oding </w:t>
      </w:r>
      <w:r w:rsidR="00213689">
        <w:t>S</w:t>
      </w:r>
      <w:r w:rsidR="00213689" w:rsidRPr="00F62596">
        <w:t>ession</w:t>
      </w:r>
      <w:r w:rsidRPr="00F62596">
        <w:t>: TBS determination based on the Int</w:t>
      </w:r>
      <w:r w:rsidR="00742A4E">
        <w:t>ermediate # of information bits,</w:t>
      </w:r>
      <w:r w:rsidRPr="00F62596">
        <w:t xml:space="preserve"> </w:t>
      </w:r>
      <w:r w:rsidR="00742A4E">
        <w:t>s</w:t>
      </w:r>
      <w:r w:rsidRPr="00F62596">
        <w:t>egmentation</w:t>
      </w:r>
      <w:r w:rsidR="00742A4E">
        <w:t xml:space="preserve"> in CBs, CRC attachment,</w:t>
      </w:r>
      <w:r w:rsidRPr="00F62596">
        <w:t xml:space="preserve"> LDPC BG selection</w:t>
      </w:r>
      <w:r w:rsidR="00213689">
        <w:t>..</w:t>
      </w:r>
      <w:r w:rsidRPr="00F62596">
        <w:t xml:space="preserve">. </w:t>
      </w:r>
    </w:p>
    <w:p w14:paraId="07D79E29" w14:textId="77777777" w:rsidR="00F62596" w:rsidRDefault="00AB69E5" w:rsidP="00560527">
      <w:pPr>
        <w:jc w:val="both"/>
      </w:pPr>
      <w:r>
        <w:rPr>
          <w:lang w:val="en-US"/>
        </w:rPr>
        <w:lastRenderedPageBreak/>
        <w:t xml:space="preserve">From the agreement above,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/>
        </m:sSubSup>
      </m:oMath>
      <w:r w:rsidRPr="00AB69E5">
        <w:t xml:space="preserve"> is the reference number of RE and is determined </w:t>
      </w:r>
      <w:r w:rsidR="00505432" w:rsidRPr="00AB69E5">
        <w:t xml:space="preserve">as </w:t>
      </w:r>
      <w:r w:rsidR="00505432">
        <w:t>[</w:t>
      </w:r>
      <w:r w:rsidRPr="00AB69E5">
        <w:t>RAN1#90</w:t>
      </w:r>
      <w:r>
        <w:t>bis</w:t>
      </w:r>
      <w:r w:rsidR="00505432">
        <w:t>]:</w:t>
      </w:r>
      <w:r>
        <w:t xml:space="preserve"> </w:t>
      </w:r>
    </w:p>
    <w:p w14:paraId="75DB2D49" w14:textId="77777777" w:rsidR="00505432" w:rsidRDefault="00324200" w:rsidP="00560527">
      <w:pPr>
        <w:jc w:val="both"/>
      </w:pP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/>
        </m:sSubSup>
      </m:oMath>
      <w:r w:rsidR="00505432" w:rsidRPr="00505432">
        <w:t xml:space="preserve"> = Q (12* #OFDM_symbols_scheduled – Xd – </w:t>
      </w:r>
      <w:proofErr w:type="gramStart"/>
      <w:r w:rsidR="00505432" w:rsidRPr="00505432">
        <w:t>Xoh )</w:t>
      </w:r>
      <w:proofErr w:type="gramEnd"/>
      <w:r w:rsidR="00505432" w:rsidRPr="00505432">
        <w:t xml:space="preserve"> * #PRBs_scheduled</w:t>
      </w:r>
    </w:p>
    <w:p w14:paraId="746531AB" w14:textId="77777777" w:rsidR="00505432" w:rsidRPr="00505432" w:rsidRDefault="00505432" w:rsidP="00560527">
      <w:pPr>
        <w:jc w:val="both"/>
        <w:rPr>
          <w:lang w:val="en-US"/>
        </w:rPr>
      </w:pPr>
      <w:r w:rsidRPr="00505432">
        <w:t xml:space="preserve">     </w:t>
      </w:r>
      <w:proofErr w:type="gramStart"/>
      <w:r w:rsidRPr="00505432">
        <w:t>where</w:t>
      </w:r>
      <w:proofErr w:type="gramEnd"/>
      <w:r w:rsidRPr="00505432">
        <w:t xml:space="preserve"> </w:t>
      </w:r>
    </w:p>
    <w:p w14:paraId="692F598A" w14:textId="77777777" w:rsidR="00CF1F69" w:rsidRPr="00505432" w:rsidRDefault="005C5A53" w:rsidP="00560527">
      <w:pPr>
        <w:numPr>
          <w:ilvl w:val="1"/>
          <w:numId w:val="6"/>
        </w:numPr>
        <w:jc w:val="both"/>
        <w:rPr>
          <w:lang w:val="en-US"/>
        </w:rPr>
      </w:pPr>
      <w:proofErr w:type="spellStart"/>
      <w:r w:rsidRPr="00505432">
        <w:t>Xd</w:t>
      </w:r>
      <w:proofErr w:type="spellEnd"/>
      <w:r w:rsidRPr="00505432">
        <w:t xml:space="preserve"> = #</w:t>
      </w:r>
      <w:proofErr w:type="spellStart"/>
      <w:r w:rsidRPr="00505432">
        <w:t>REs_for_DMRS_per_PRB</w:t>
      </w:r>
      <w:proofErr w:type="spellEnd"/>
      <w:r w:rsidRPr="00505432">
        <w:t xml:space="preserve"> in the scheduled duration</w:t>
      </w:r>
    </w:p>
    <w:p w14:paraId="588AFD0A" w14:textId="77777777" w:rsidR="00CF1F69" w:rsidRPr="00505432" w:rsidRDefault="005C5A53" w:rsidP="00560527">
      <w:pPr>
        <w:numPr>
          <w:ilvl w:val="1"/>
          <w:numId w:val="6"/>
        </w:numPr>
        <w:jc w:val="both"/>
        <w:rPr>
          <w:lang w:val="en-US"/>
        </w:rPr>
      </w:pPr>
      <w:proofErr w:type="spellStart"/>
      <w:r w:rsidRPr="00505432">
        <w:t>Xoh</w:t>
      </w:r>
      <w:proofErr w:type="spellEnd"/>
      <w:r w:rsidRPr="00505432">
        <w:t xml:space="preserve"> = accounts for overhead from CSI-RS, CORESET, etc. One value for UL, one for DL ( semi-statically determined)</w:t>
      </w:r>
    </w:p>
    <w:p w14:paraId="671A56C6" w14:textId="77777777" w:rsidR="00CF1F69" w:rsidRPr="00505432" w:rsidRDefault="005C5A53" w:rsidP="00560527">
      <w:pPr>
        <w:numPr>
          <w:ilvl w:val="1"/>
          <w:numId w:val="6"/>
        </w:numPr>
        <w:jc w:val="both"/>
        <w:rPr>
          <w:lang w:val="en-US"/>
        </w:rPr>
      </w:pPr>
      <w:proofErr w:type="gramStart"/>
      <w:r w:rsidRPr="00505432">
        <w:t>Q(</w:t>
      </w:r>
      <w:proofErr w:type="gramEnd"/>
      <w:r w:rsidRPr="00505432">
        <w:t xml:space="preserve">.) is a quantization function to be defined. </w:t>
      </w:r>
    </w:p>
    <w:p w14:paraId="787FEA94" w14:textId="77777777" w:rsidR="002A7AA9" w:rsidRPr="002A7AA9" w:rsidRDefault="002A7AA9" w:rsidP="00681CDB">
      <w:pPr>
        <w:pStyle w:val="Heading2"/>
        <w:rPr>
          <w:lang w:val="en-US"/>
        </w:rPr>
      </w:pPr>
      <w:r>
        <w:rPr>
          <w:lang w:val="en-US"/>
        </w:rPr>
        <w:t>Range of the Quantization</w:t>
      </w:r>
    </w:p>
    <w:p w14:paraId="5122F6EA" w14:textId="756EDC70" w:rsidR="00DF5E34" w:rsidRDefault="005C5A53" w:rsidP="007D2BDE">
      <w:pPr>
        <w:jc w:val="both"/>
        <w:rPr>
          <w:lang w:val="en-US"/>
        </w:rPr>
      </w:pPr>
      <w:r w:rsidRPr="00505432">
        <w:rPr>
          <w:lang w:val="en-US"/>
        </w:rPr>
        <w:t xml:space="preserve">It is important that the same TB size </w:t>
      </w:r>
      <w:r w:rsidR="002D6940">
        <w:rPr>
          <w:lang w:val="en-US"/>
        </w:rPr>
        <w:t xml:space="preserve">could </w:t>
      </w:r>
      <w:r w:rsidR="002D6940" w:rsidRPr="00505432">
        <w:rPr>
          <w:lang w:val="en-US"/>
        </w:rPr>
        <w:t>be</w:t>
      </w:r>
      <w:r w:rsidRPr="00505432">
        <w:rPr>
          <w:lang w:val="en-US"/>
        </w:rPr>
        <w:t xml:space="preserve"> reproduced in the retransmission with </w:t>
      </w:r>
      <w:r w:rsidR="002D6940">
        <w:rPr>
          <w:lang w:val="en-US"/>
        </w:rPr>
        <w:t>various</w:t>
      </w:r>
      <w:r w:rsidRPr="00505432">
        <w:rPr>
          <w:lang w:val="en-US"/>
        </w:rPr>
        <w:t xml:space="preserve"> RB allocations, transmission duration combinations and </w:t>
      </w:r>
      <w:r w:rsidRPr="00505432">
        <w:t xml:space="preserve">any change of the number of REs due to puncturing. </w:t>
      </w:r>
      <w:r w:rsidR="007E591D">
        <w:t xml:space="preserve">In </w:t>
      </w:r>
      <w:r w:rsidRPr="00505432">
        <w:rPr>
          <w:lang w:val="en-US"/>
        </w:rPr>
        <w:t>RAN1#90bis</w:t>
      </w:r>
      <w:r w:rsidRPr="00505432">
        <w:t>, it was agreed to quantize the available number of REs in 1 RB, removing the #</w:t>
      </w:r>
      <w:r w:rsidR="00DF5E34" w:rsidRPr="00505432">
        <w:t>REs allocated to</w:t>
      </w:r>
      <w:r w:rsidRPr="00505432">
        <w:t xml:space="preserve"> DMRS in 1 RB </w:t>
      </w:r>
      <w:r w:rsidR="00DF5E34" w:rsidRPr="00505432">
        <w:t>and any</w:t>
      </w:r>
      <w:r w:rsidRPr="00505432">
        <w:t xml:space="preserve"> overhead.</w:t>
      </w:r>
      <w:r w:rsidR="002D6940">
        <w:t xml:space="preserve"> The overhead is considered to be semi-statically determined, the </w:t>
      </w:r>
      <w:r w:rsidR="00704EF7">
        <w:t>number of layers</w:t>
      </w:r>
      <w:r w:rsidR="002D6940">
        <w:t xml:space="preserve">, on the other hand could be dynamic. </w:t>
      </w:r>
      <w:r w:rsidR="00505432">
        <w:t xml:space="preserve"> </w:t>
      </w:r>
      <w:r w:rsidRPr="00505432">
        <w:rPr>
          <w:lang w:val="en-US"/>
        </w:rPr>
        <w:t>It is required to avoid the sensitivity of the quantization</w:t>
      </w:r>
      <w:r w:rsidR="002D6940">
        <w:rPr>
          <w:lang w:val="en-US"/>
        </w:rPr>
        <w:t xml:space="preserve"> to the change in</w:t>
      </w:r>
      <w:r w:rsidR="00704EF7">
        <w:rPr>
          <w:lang w:val="en-US"/>
        </w:rPr>
        <w:t xml:space="preserve"> the number of layers,</w:t>
      </w:r>
      <w:r w:rsidR="002D6940">
        <w:rPr>
          <w:lang w:val="en-US"/>
        </w:rPr>
        <w:t xml:space="preserve"> </w:t>
      </w:r>
      <w:bookmarkStart w:id="3" w:name="_GoBack"/>
      <w:r w:rsidR="00641AAD">
        <w:rPr>
          <w:lang w:val="en-US"/>
        </w:rPr>
        <w:t xml:space="preserve">to </w:t>
      </w:r>
      <w:bookmarkEnd w:id="3"/>
      <w:r w:rsidR="002D6940">
        <w:rPr>
          <w:lang w:val="en-US"/>
        </w:rPr>
        <w:t>the DMRS allocation,</w:t>
      </w:r>
      <w:r w:rsidRPr="00505432">
        <w:rPr>
          <w:lang w:val="en-US"/>
        </w:rPr>
        <w:t xml:space="preserve"> to slot and mini-slots durations</w:t>
      </w:r>
      <w:r w:rsidR="000A49A1">
        <w:rPr>
          <w:lang w:val="en-US"/>
        </w:rPr>
        <w:t xml:space="preserve"> (changes of </w:t>
      </w:r>
      <w:r w:rsidR="000A49A1" w:rsidRPr="00505432">
        <w:t>#</w:t>
      </w:r>
      <w:proofErr w:type="spellStart"/>
      <w:r w:rsidR="000A49A1" w:rsidRPr="00505432">
        <w:t>OFDM_symbols_scheduled</w:t>
      </w:r>
      <w:proofErr w:type="spellEnd"/>
      <w:r w:rsidR="000A49A1">
        <w:rPr>
          <w:lang w:val="en-US"/>
        </w:rPr>
        <w:t>)</w:t>
      </w:r>
      <w:r w:rsidRPr="00505432">
        <w:rPr>
          <w:lang w:val="en-US"/>
        </w:rPr>
        <w:t xml:space="preserve"> and </w:t>
      </w:r>
      <w:r w:rsidR="00742A4E">
        <w:rPr>
          <w:lang w:val="en-US"/>
        </w:rPr>
        <w:t xml:space="preserve">to </w:t>
      </w:r>
      <w:r w:rsidRPr="00505432">
        <w:rPr>
          <w:lang w:val="en-US"/>
        </w:rPr>
        <w:t xml:space="preserve">allow the </w:t>
      </w:r>
      <w:proofErr w:type="spellStart"/>
      <w:r w:rsidRPr="00505432">
        <w:rPr>
          <w:lang w:val="en-US"/>
        </w:rPr>
        <w:t>gNodeB</w:t>
      </w:r>
      <w:proofErr w:type="spellEnd"/>
      <w:r w:rsidRPr="00505432">
        <w:rPr>
          <w:lang w:val="en-US"/>
        </w:rPr>
        <w:t xml:space="preserve"> </w:t>
      </w:r>
      <w:r w:rsidR="00DF5E34" w:rsidRPr="00505432">
        <w:rPr>
          <w:lang w:val="en-US"/>
        </w:rPr>
        <w:t>scheduler for</w:t>
      </w:r>
      <w:r w:rsidRPr="00505432">
        <w:rPr>
          <w:lang w:val="en-US"/>
        </w:rPr>
        <w:t xml:space="preserve"> more flexibility to reproduce the same TB size during the retransmission.</w:t>
      </w:r>
      <w:r w:rsidR="00742A4E">
        <w:rPr>
          <w:lang w:val="en-US"/>
        </w:rPr>
        <w:t xml:space="preserve"> </w:t>
      </w:r>
      <w:r w:rsidR="002A7AA9">
        <w:t>Due to the potentially varying control region length in time and/or the DL/UL allocation in TDD, the number of OFDM symbol duration</w:t>
      </w:r>
      <w:r w:rsidR="00DF5E34" w:rsidRPr="00DF5E34">
        <w:t xml:space="preserve"> could change from one tra</w:t>
      </w:r>
      <w:r w:rsidR="00DF5E34">
        <w:t>nsmission to the retransmission.</w:t>
      </w:r>
      <w:r w:rsidR="007D2BDE">
        <w:t xml:space="preserve"> Therefore,</w:t>
      </w:r>
      <w:r w:rsidR="00DF5E34">
        <w:t xml:space="preserve"> </w:t>
      </w:r>
      <w:r w:rsidR="007D2BDE">
        <w:t>w</w:t>
      </w:r>
      <w:r w:rsidRPr="00DF5E34">
        <w:t>e should ensure that</w:t>
      </w:r>
      <w:r w:rsidR="007D2BDE">
        <w:t>,</w:t>
      </w:r>
      <w:r w:rsidRPr="00DF5E34">
        <w:t xml:space="preserve"> in the retransmission</w:t>
      </w:r>
      <w:r w:rsidR="007D2BDE">
        <w:t>,</w:t>
      </w:r>
      <w:r w:rsidRPr="00DF5E34">
        <w:t xml:space="preserve"> </w:t>
      </w:r>
      <w:r w:rsidR="002A7AA9">
        <w:t xml:space="preserve">the </w:t>
      </w:r>
      <w:r w:rsidRPr="00DF5E34">
        <w:t>same TBS is reproduced.</w:t>
      </w:r>
    </w:p>
    <w:p w14:paraId="45673F7B" w14:textId="4C5D04CA" w:rsidR="00CF1F69" w:rsidRPr="00842025" w:rsidRDefault="00842025" w:rsidP="00771401">
      <w:pPr>
        <w:jc w:val="both"/>
        <w:rPr>
          <w:lang w:val="en-US"/>
        </w:rPr>
      </w:pPr>
      <w:r>
        <w:fldChar w:fldCharType="begin"/>
      </w:r>
      <w:r>
        <w:instrText xml:space="preserve"> REF _Ref497747948 \h </w:instrText>
      </w:r>
      <w:r w:rsidR="00560527">
        <w:instrText xml:space="preserve"> \* MERGEFORMAT </w:instrText>
      </w:r>
      <w:r>
        <w:fldChar w:fldCharType="separate"/>
      </w:r>
      <w:r w:rsidR="00E54747" w:rsidRPr="00842025">
        <w:rPr>
          <w:b/>
          <w:bCs/>
          <w:sz w:val="22"/>
          <w:szCs w:val="22"/>
        </w:rPr>
        <w:t xml:space="preserve">Figure </w:t>
      </w:r>
      <w:r w:rsidR="00E54747">
        <w:rPr>
          <w:b/>
          <w:bCs/>
          <w:i/>
          <w:iCs/>
          <w:noProof/>
          <w:sz w:val="22"/>
          <w:szCs w:val="22"/>
        </w:rPr>
        <w:t>1</w:t>
      </w:r>
      <w:r>
        <w:fldChar w:fldCharType="end"/>
      </w:r>
      <w:r>
        <w:t xml:space="preserve"> </w:t>
      </w:r>
      <w:r w:rsidR="005C5A53" w:rsidRPr="00842025">
        <w:t xml:space="preserve">shows the range of different values of #RE per RB for different slot/non-slot </w:t>
      </w:r>
      <w:r>
        <w:t xml:space="preserve">scheduling </w:t>
      </w:r>
      <w:r w:rsidR="000B6DE7">
        <w:t xml:space="preserve">and different duplexing mode. </w:t>
      </w:r>
      <w:r w:rsidR="001A0811">
        <w:t xml:space="preserve">The number of layers </w:t>
      </w:r>
      <w:r w:rsidR="00771401">
        <w:t xml:space="preserve">is </w:t>
      </w:r>
      <w:r w:rsidR="001A0811">
        <w:t xml:space="preserve">assumed to be dynamic and </w:t>
      </w:r>
      <w:r w:rsidR="001A0811" w:rsidRPr="00842025">
        <w:t>could</w:t>
      </w:r>
      <w:r w:rsidR="001A0811">
        <w:t xml:space="preserve"> change between the transmission and the retransmission</w:t>
      </w:r>
      <w:r w:rsidR="00771401">
        <w:t xml:space="preserve">. The DMRS configuration is: </w:t>
      </w:r>
      <w:r w:rsidR="00771401" w:rsidRPr="00771401">
        <w:t>DL-DMRS-</w:t>
      </w:r>
      <w:proofErr w:type="spellStart"/>
      <w:r w:rsidR="00771401" w:rsidRPr="00771401">
        <w:t>config</w:t>
      </w:r>
      <w:proofErr w:type="spellEnd"/>
      <w:r w:rsidR="00771401" w:rsidRPr="00771401">
        <w:t>-type is Type</w:t>
      </w:r>
      <w:r w:rsidR="00771401">
        <w:t>-</w:t>
      </w:r>
      <w:r w:rsidR="00771401" w:rsidRPr="00771401">
        <w:t>2, DMRS duration is two symbols and DL-DMRS-add-</w:t>
      </w:r>
      <w:proofErr w:type="spellStart"/>
      <w:r w:rsidR="00771401" w:rsidRPr="00771401">
        <w:t>pos</w:t>
      </w:r>
      <w:proofErr w:type="spellEnd"/>
      <w:r w:rsidR="00771401" w:rsidRPr="00771401">
        <w:t xml:space="preserve"> is 0</w:t>
      </w:r>
      <w:r w:rsidR="00771401">
        <w:t xml:space="preserve"> </w:t>
      </w:r>
      <w:r w:rsidR="00771401" w:rsidRPr="00842025">
        <w:t xml:space="preserve">(see </w:t>
      </w:r>
      <w:r w:rsidR="00771401">
        <w:fldChar w:fldCharType="begin"/>
      </w:r>
      <w:r w:rsidR="00771401">
        <w:instrText xml:space="preserve"> REF _Ref497748015 \h  \* MERGEFORMAT </w:instrText>
      </w:r>
      <w:r w:rsidR="00771401">
        <w:fldChar w:fldCharType="separate"/>
      </w:r>
      <w:r w:rsidR="00771401" w:rsidRPr="00E835EF">
        <w:rPr>
          <w:b/>
          <w:bCs/>
          <w:sz w:val="22"/>
          <w:szCs w:val="22"/>
        </w:rPr>
        <w:t xml:space="preserve">Table </w:t>
      </w:r>
      <w:r w:rsidR="00771401">
        <w:rPr>
          <w:b/>
          <w:bCs/>
          <w:i/>
          <w:iCs/>
          <w:noProof/>
          <w:sz w:val="22"/>
          <w:szCs w:val="22"/>
        </w:rPr>
        <w:t>1</w:t>
      </w:r>
      <w:r w:rsidR="00771401">
        <w:fldChar w:fldCharType="end"/>
      </w:r>
      <w:r w:rsidR="00771401" w:rsidRPr="00842025">
        <w:t xml:space="preserve"> </w:t>
      </w:r>
      <w:r w:rsidR="00771401">
        <w:t xml:space="preserve"> to </w:t>
      </w:r>
      <w:r w:rsidR="00771401">
        <w:fldChar w:fldCharType="begin"/>
      </w:r>
      <w:r w:rsidR="00771401">
        <w:instrText xml:space="preserve"> REF _Ref497748030 \h  \* MERGEFORMAT </w:instrText>
      </w:r>
      <w:r w:rsidR="00771401">
        <w:fldChar w:fldCharType="separate"/>
      </w:r>
      <w:r w:rsidR="00771401" w:rsidRPr="00E23DE2">
        <w:rPr>
          <w:b/>
          <w:bCs/>
          <w:sz w:val="22"/>
          <w:szCs w:val="22"/>
        </w:rPr>
        <w:t xml:space="preserve">Table </w:t>
      </w:r>
      <w:r w:rsidR="00771401">
        <w:rPr>
          <w:b/>
          <w:bCs/>
          <w:i/>
          <w:iCs/>
          <w:noProof/>
          <w:sz w:val="22"/>
          <w:szCs w:val="22"/>
        </w:rPr>
        <w:t>8</w:t>
      </w:r>
      <w:r w:rsidR="00771401">
        <w:fldChar w:fldCharType="end"/>
      </w:r>
      <w:r w:rsidR="00771401">
        <w:t xml:space="preserve"> </w:t>
      </w:r>
      <w:r w:rsidR="00771401" w:rsidRPr="00842025">
        <w:t xml:space="preserve">for more details about the </w:t>
      </w:r>
      <w:r w:rsidR="00771401">
        <w:t xml:space="preserve">different possible </w:t>
      </w:r>
      <w:r w:rsidR="00771401" w:rsidRPr="00842025">
        <w:t>configuration).</w:t>
      </w:r>
    </w:p>
    <w:p w14:paraId="24FB2EAC" w14:textId="1AA85439" w:rsidR="00842025" w:rsidRPr="00842025" w:rsidRDefault="00486B3B" w:rsidP="00840106">
      <w:pPr>
        <w:keepNext/>
        <w:tabs>
          <w:tab w:val="num" w:pos="720"/>
        </w:tabs>
        <w:jc w:val="center"/>
        <w:rPr>
          <w:b/>
          <w:bCs/>
          <w:sz w:val="22"/>
          <w:szCs w:val="22"/>
        </w:rPr>
      </w:pPr>
      <w:r w:rsidRPr="00486B3B">
        <w:rPr>
          <w:noProof/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 wp14:anchorId="62A99F75" wp14:editId="0CA121DA">
            <wp:extent cx="3446122" cy="253682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66152" cy="255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A3FEB" w14:textId="77777777" w:rsidR="00842025" w:rsidRDefault="00842025" w:rsidP="00840106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</w:rPr>
      </w:pPr>
      <w:bookmarkStart w:id="4" w:name="_Ref497747948"/>
      <w:r w:rsidRPr="00842025">
        <w:rPr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Pr="00842025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842025">
        <w:rPr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842025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E54747">
        <w:rPr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00842025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4"/>
      <w:r w:rsidRPr="00842025">
        <w:rPr>
          <w:b/>
          <w:bCs/>
          <w:i w:val="0"/>
          <w:iCs w:val="0"/>
          <w:color w:val="auto"/>
          <w:sz w:val="22"/>
          <w:szCs w:val="22"/>
        </w:rPr>
        <w:t xml:space="preserve">: </w:t>
      </w:r>
      <w:r w:rsidR="00076B40">
        <w:rPr>
          <w:b/>
          <w:bCs/>
          <w:i w:val="0"/>
          <w:iCs w:val="0"/>
          <w:color w:val="auto"/>
          <w:sz w:val="22"/>
          <w:szCs w:val="22"/>
        </w:rPr>
        <w:t xml:space="preserve">possible </w:t>
      </w:r>
      <w:r w:rsidRPr="00842025">
        <w:rPr>
          <w:b/>
          <w:bCs/>
          <w:i w:val="0"/>
          <w:iCs w:val="0"/>
          <w:color w:val="auto"/>
          <w:sz w:val="22"/>
          <w:szCs w:val="22"/>
        </w:rPr>
        <w:t>#RE per RB</w:t>
      </w:r>
      <w:r w:rsidR="00076B40">
        <w:rPr>
          <w:b/>
          <w:bCs/>
          <w:i w:val="0"/>
          <w:iCs w:val="0"/>
          <w:color w:val="auto"/>
          <w:sz w:val="22"/>
          <w:szCs w:val="22"/>
        </w:rPr>
        <w:t xml:space="preserve"> (X values)</w:t>
      </w:r>
    </w:p>
    <w:p w14:paraId="7CB3067D" w14:textId="77777777" w:rsidR="002A7AA9" w:rsidRDefault="002A7AA9" w:rsidP="00681CDB">
      <w:pPr>
        <w:pStyle w:val="Heading2"/>
      </w:pPr>
      <w:r>
        <w:t>Need for Flexible Quantization</w:t>
      </w:r>
    </w:p>
    <w:p w14:paraId="7B0CEDBB" w14:textId="45254629" w:rsidR="00E10F9F" w:rsidRDefault="008A271E" w:rsidP="00560527">
      <w:pPr>
        <w:tabs>
          <w:tab w:val="num" w:pos="720"/>
        </w:tabs>
        <w:jc w:val="both"/>
      </w:pPr>
      <w:r>
        <w:t xml:space="preserve">The </w:t>
      </w:r>
      <w:r w:rsidR="008F7B91">
        <w:t>#</w:t>
      </w:r>
      <w:r w:rsidRPr="00842025">
        <w:t>RE per RB</w:t>
      </w:r>
      <w:r>
        <w:t xml:space="preserve"> could vary between 0 to 152 depending</w:t>
      </w:r>
      <w:r w:rsidR="00B24514">
        <w:t xml:space="preserve"> on the</w:t>
      </w:r>
      <w:r>
        <w:t xml:space="preserve"> </w:t>
      </w:r>
      <w:r w:rsidR="008F7B91">
        <w:t>duplexing mode</w:t>
      </w:r>
      <w:r w:rsidR="00F56D93">
        <w:t xml:space="preserve"> (TDD,</w:t>
      </w:r>
      <w:r w:rsidR="000468CC">
        <w:t xml:space="preserve"> </w:t>
      </w:r>
      <w:r w:rsidR="00F56D93">
        <w:t>FDD)</w:t>
      </w:r>
      <w:r w:rsidR="008F7B91">
        <w:t xml:space="preserve"> and the slot/non-slot scheduling. </w:t>
      </w:r>
      <w:r w:rsidR="00764ED3">
        <w:t>Even for the same duplex</w:t>
      </w:r>
      <w:r w:rsidR="005204AF">
        <w:t xml:space="preserve"> mode</w:t>
      </w:r>
      <w:r w:rsidR="00764ED3">
        <w:t xml:space="preserve"> (E.g. TDD)</w:t>
      </w:r>
      <w:r w:rsidR="000468CC">
        <w:t>,</w:t>
      </w:r>
      <w:r w:rsidR="00764ED3">
        <w:t xml:space="preserve"> the #RE per RB could have a very large span.</w:t>
      </w:r>
      <w:r w:rsidR="005204AF">
        <w:t xml:space="preserve"> Therefore, a unique quantization </w:t>
      </w:r>
      <w:r w:rsidR="00FF2E2A">
        <w:t xml:space="preserve">solution </w:t>
      </w:r>
      <w:r w:rsidR="005204AF">
        <w:t>is not suitable</w:t>
      </w:r>
      <w:r w:rsidR="00FF2E2A">
        <w:t xml:space="preserve"> unless it spans the whole </w:t>
      </w:r>
      <w:r w:rsidR="005F2522">
        <w:t xml:space="preserve">wide </w:t>
      </w:r>
      <w:r w:rsidR="00FF2E2A">
        <w:t xml:space="preserve">range with very </w:t>
      </w:r>
      <w:r w:rsidR="002A7AA9">
        <w:t xml:space="preserve">coarse </w:t>
      </w:r>
      <w:r w:rsidR="00FF2E2A">
        <w:t xml:space="preserve">quantization </w:t>
      </w:r>
      <w:r w:rsidR="00903D31">
        <w:t>step which</w:t>
      </w:r>
      <w:r w:rsidR="002A7AA9">
        <w:t xml:space="preserve"> will lead to a loss in terms of ability to target the right MCS</w:t>
      </w:r>
      <w:r w:rsidR="005204AF">
        <w:t>.</w:t>
      </w:r>
    </w:p>
    <w:p w14:paraId="3A0916BF" w14:textId="77777777" w:rsidR="00934E25" w:rsidRDefault="00934E25" w:rsidP="00560527">
      <w:pPr>
        <w:tabs>
          <w:tab w:val="num" w:pos="720"/>
        </w:tabs>
        <w:jc w:val="both"/>
      </w:pPr>
      <w:r w:rsidRPr="00DF5E34">
        <w:t xml:space="preserve">If most of the parameters are static, </w:t>
      </w:r>
      <w:r>
        <w:t>small</w:t>
      </w:r>
      <w:r w:rsidRPr="00DF5E34">
        <w:t xml:space="preserve"> quantization steps</w:t>
      </w:r>
      <w:r>
        <w:t xml:space="preserve"> could be used</w:t>
      </w:r>
      <w:r w:rsidRPr="00DF5E34">
        <w:t xml:space="preserve"> to achieve the best accuracy</w:t>
      </w:r>
      <w:r w:rsidR="00F56D93">
        <w:t xml:space="preserve"> while reproducing the same TB size in the retransmission</w:t>
      </w:r>
      <w:r w:rsidRPr="00DF5E34">
        <w:t>.</w:t>
      </w:r>
      <w:r>
        <w:t xml:space="preserve"> On the other hand, l</w:t>
      </w:r>
      <w:r w:rsidRPr="00DF5E34">
        <w:t xml:space="preserve">arge quantization steps </w:t>
      </w:r>
      <w:r>
        <w:t xml:space="preserve">could </w:t>
      </w:r>
      <w:r w:rsidRPr="00DF5E34">
        <w:t xml:space="preserve">be </w:t>
      </w:r>
      <w:r>
        <w:t>used</w:t>
      </w:r>
      <w:r w:rsidRPr="00DF5E34">
        <w:t xml:space="preserve"> for very dynamic allocations. </w:t>
      </w:r>
      <w:r w:rsidR="00F56D93">
        <w:t>Wide quantization</w:t>
      </w:r>
      <w:r w:rsidRPr="00DF5E34">
        <w:t xml:space="preserve"> </w:t>
      </w:r>
      <w:r w:rsidR="00F56D93">
        <w:t>steps allow to absorb the large #RE per RB</w:t>
      </w:r>
      <w:r w:rsidRPr="00DF5E34">
        <w:t xml:space="preserve"> variation and hence allow to reproduce the same TB</w:t>
      </w:r>
      <w:r w:rsidR="00F56D93">
        <w:t xml:space="preserve"> size</w:t>
      </w:r>
      <w:r w:rsidRPr="00DF5E34">
        <w:t xml:space="preserve"> in the retransmission.</w:t>
      </w:r>
    </w:p>
    <w:p w14:paraId="09BA61F3" w14:textId="0FDB2E80" w:rsidR="000D027F" w:rsidRPr="00892406" w:rsidRDefault="000D027F" w:rsidP="00560527">
      <w:pPr>
        <w:jc w:val="both"/>
        <w:rPr>
          <w:b/>
          <w:i/>
          <w:lang w:eastAsia="zh-TW"/>
        </w:rPr>
      </w:pPr>
      <w:r w:rsidRPr="00892406">
        <w:rPr>
          <w:b/>
          <w:i/>
          <w:lang w:eastAsia="zh-TW"/>
        </w:rPr>
        <w:lastRenderedPageBreak/>
        <w:t xml:space="preserve">Observation </w:t>
      </w:r>
      <w:r>
        <w:rPr>
          <w:b/>
          <w:i/>
          <w:lang w:eastAsia="zh-TW"/>
        </w:rPr>
        <w:t>1</w:t>
      </w:r>
      <w:r w:rsidRPr="00892406">
        <w:rPr>
          <w:b/>
          <w:i/>
          <w:lang w:eastAsia="zh-TW"/>
        </w:rPr>
        <w:t xml:space="preserve">: </w:t>
      </w:r>
      <w:r w:rsidR="004E7DA9">
        <w:rPr>
          <w:b/>
          <w:i/>
          <w:lang w:eastAsia="zh-TW"/>
        </w:rPr>
        <w:t>Depending whether a</w:t>
      </w:r>
      <w:r w:rsidR="004E7DA9" w:rsidRPr="00892406">
        <w:rPr>
          <w:b/>
          <w:i/>
          <w:lang w:eastAsia="zh-TW"/>
        </w:rPr>
        <w:t xml:space="preserve"> slot</w:t>
      </w:r>
      <w:r w:rsidR="004E7DA9">
        <w:rPr>
          <w:b/>
          <w:i/>
          <w:lang w:eastAsia="zh-TW"/>
        </w:rPr>
        <w:t xml:space="preserve">-based or a </w:t>
      </w:r>
      <w:r w:rsidR="004E7DA9" w:rsidRPr="00892406">
        <w:rPr>
          <w:b/>
          <w:i/>
          <w:lang w:eastAsia="zh-TW"/>
        </w:rPr>
        <w:t>non-slot</w:t>
      </w:r>
      <w:r w:rsidR="004E7DA9">
        <w:rPr>
          <w:b/>
          <w:i/>
          <w:lang w:eastAsia="zh-TW"/>
        </w:rPr>
        <w:t>-based</w:t>
      </w:r>
      <w:r w:rsidR="004E7DA9" w:rsidRPr="00892406">
        <w:rPr>
          <w:b/>
          <w:i/>
          <w:lang w:eastAsia="zh-TW"/>
        </w:rPr>
        <w:t xml:space="preserve"> </w:t>
      </w:r>
      <w:r w:rsidR="004E7DA9">
        <w:rPr>
          <w:b/>
          <w:i/>
          <w:lang w:eastAsia="zh-TW"/>
        </w:rPr>
        <w:t>scheduling</w:t>
      </w:r>
      <w:r w:rsidR="004E7DA9" w:rsidRPr="00892406">
        <w:rPr>
          <w:b/>
          <w:i/>
          <w:lang w:eastAsia="zh-TW"/>
        </w:rPr>
        <w:t xml:space="preserve"> </w:t>
      </w:r>
      <w:r w:rsidR="004E7DA9">
        <w:rPr>
          <w:b/>
          <w:i/>
          <w:lang w:eastAsia="zh-TW"/>
        </w:rPr>
        <w:t>is used different quantization step would be needed</w:t>
      </w:r>
      <w:r w:rsidR="004E7DA9" w:rsidRPr="00892406">
        <w:rPr>
          <w:b/>
          <w:i/>
          <w:lang w:eastAsia="zh-TW"/>
        </w:rPr>
        <w:t>.</w:t>
      </w:r>
      <w:r w:rsidRPr="00892406">
        <w:rPr>
          <w:b/>
          <w:i/>
          <w:lang w:eastAsia="zh-TW"/>
        </w:rPr>
        <w:t xml:space="preserve"> </w:t>
      </w:r>
    </w:p>
    <w:p w14:paraId="636A8276" w14:textId="77777777" w:rsidR="000D027F" w:rsidRDefault="000D027F" w:rsidP="00560527">
      <w:pPr>
        <w:jc w:val="both"/>
        <w:rPr>
          <w:b/>
          <w:i/>
          <w:lang w:eastAsia="zh-TW"/>
        </w:rPr>
      </w:pPr>
      <w:r w:rsidRPr="00892406">
        <w:rPr>
          <w:b/>
          <w:i/>
          <w:lang w:eastAsia="zh-TW"/>
        </w:rPr>
        <w:t xml:space="preserve">Observation </w:t>
      </w:r>
      <w:r>
        <w:rPr>
          <w:b/>
          <w:i/>
          <w:lang w:eastAsia="zh-TW"/>
        </w:rPr>
        <w:t>2</w:t>
      </w:r>
      <w:r w:rsidRPr="00892406">
        <w:rPr>
          <w:b/>
          <w:i/>
          <w:lang w:eastAsia="zh-TW"/>
        </w:rPr>
        <w:t xml:space="preserve">: Different </w:t>
      </w:r>
      <w:r>
        <w:rPr>
          <w:b/>
          <w:i/>
          <w:lang w:eastAsia="zh-TW"/>
        </w:rPr>
        <w:t>Duplex modes (TDD,</w:t>
      </w:r>
      <w:r w:rsidR="00111369">
        <w:rPr>
          <w:b/>
          <w:i/>
          <w:lang w:eastAsia="zh-TW"/>
        </w:rPr>
        <w:t xml:space="preserve"> </w:t>
      </w:r>
      <w:r>
        <w:rPr>
          <w:b/>
          <w:i/>
          <w:lang w:eastAsia="zh-TW"/>
        </w:rPr>
        <w:t>FDD)</w:t>
      </w:r>
      <w:r w:rsidRPr="00892406">
        <w:rPr>
          <w:b/>
          <w:i/>
          <w:lang w:eastAsia="zh-TW"/>
        </w:rPr>
        <w:t xml:space="preserve"> require different quantization steps. </w:t>
      </w:r>
    </w:p>
    <w:p w14:paraId="5FBFA5F7" w14:textId="77777777" w:rsidR="00E54747" w:rsidRDefault="00E54747" w:rsidP="00E54747">
      <w:pPr>
        <w:jc w:val="both"/>
      </w:pPr>
      <w:r w:rsidRPr="000468CC">
        <w:t>E.g.  : w</w:t>
      </w:r>
      <w:r w:rsidRPr="000468CC">
        <w:rPr>
          <w:rFonts w:hint="eastAsia"/>
        </w:rPr>
        <w:t xml:space="preserve">hen the UE is configured </w:t>
      </w:r>
      <w:r w:rsidRPr="000468CC">
        <w:t xml:space="preserve">with </w:t>
      </w:r>
      <w:r w:rsidRPr="000468CC">
        <w:rPr>
          <w:rFonts w:hint="eastAsia"/>
        </w:rPr>
        <w:t>both slot-based scheduling and non-slot-based scheduling</w:t>
      </w:r>
      <w:r w:rsidRPr="000468CC">
        <w:t xml:space="preserve"> (e.g. 4 symbols ), different quantization steps and offsets are  required  for the slot and the non-slot </w:t>
      </w:r>
      <w:r w:rsidRPr="000468CC">
        <w:rPr>
          <w:rFonts w:hint="eastAsia"/>
        </w:rPr>
        <w:t>scheduling</w:t>
      </w:r>
      <w:r w:rsidRPr="000468CC">
        <w:t xml:space="preserve"> to provide best results for both durations.</w:t>
      </w:r>
    </w:p>
    <w:p w14:paraId="081BE627" w14:textId="77777777" w:rsidR="006A3FE2" w:rsidRDefault="006A3FE2" w:rsidP="00560527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</w:t>
      </w:r>
      <w:r w:rsidR="00DF6D3D">
        <w:rPr>
          <w:b/>
          <w:i/>
          <w:lang w:eastAsia="zh-TW"/>
        </w:rPr>
        <w:t>1:</w:t>
      </w:r>
      <w:r w:rsidR="002E5A66">
        <w:rPr>
          <w:b/>
          <w:i/>
          <w:lang w:eastAsia="zh-TW"/>
        </w:rPr>
        <w:t xml:space="preserve"> Support different quantizations of </w:t>
      </w:r>
      <w:r w:rsidR="00DF6D3D">
        <w:rPr>
          <w:b/>
          <w:i/>
          <w:lang w:eastAsia="zh-TW"/>
        </w:rPr>
        <w:t>X for</w:t>
      </w:r>
      <w:r>
        <w:rPr>
          <w:b/>
          <w:i/>
          <w:lang w:eastAsia="zh-TW"/>
        </w:rPr>
        <w:t xml:space="preserve"> slot/non-slot scheduling and for different duplex modes (TDD</w:t>
      </w:r>
      <w:r w:rsidR="00DF6D3D">
        <w:rPr>
          <w:b/>
          <w:i/>
          <w:lang w:eastAsia="zh-TW"/>
        </w:rPr>
        <w:t>, FDD</w:t>
      </w:r>
      <w:r>
        <w:rPr>
          <w:b/>
          <w:i/>
          <w:lang w:eastAsia="zh-TW"/>
        </w:rPr>
        <w:t>).</w:t>
      </w:r>
    </w:p>
    <w:p w14:paraId="31590E41" w14:textId="77777777" w:rsidR="00B82F73" w:rsidRPr="00B82F73" w:rsidRDefault="00744397" w:rsidP="00560527">
      <w:pPr>
        <w:jc w:val="both"/>
        <w:rPr>
          <w:b/>
          <w:i/>
          <w:lang w:val="en-US" w:eastAsia="zh-TW"/>
        </w:rPr>
      </w:pPr>
      <w:r w:rsidRPr="00B82F73">
        <w:t xml:space="preserve">The UE </w:t>
      </w:r>
      <w:r w:rsidR="003A4E25">
        <w:t>could</w:t>
      </w:r>
      <w:r w:rsidRPr="00B82F73">
        <w:t xml:space="preserve"> be configured with two separate sets of parameters (e.g., in case of both FDD and mini-slot scheduling)</w:t>
      </w:r>
      <w:r w:rsidR="00B82F73">
        <w:t>.</w:t>
      </w:r>
    </w:p>
    <w:p w14:paraId="4084B445" w14:textId="69483330" w:rsidR="00DF6D3D" w:rsidRPr="00892406" w:rsidRDefault="00DF6D3D" w:rsidP="00560527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2: The UE could be configured with multiple </w:t>
      </w:r>
      <w:r w:rsidR="00E54747">
        <w:rPr>
          <w:b/>
          <w:i/>
          <w:lang w:eastAsia="zh-TW"/>
        </w:rPr>
        <w:t>quantization settings</w:t>
      </w:r>
      <w:r>
        <w:rPr>
          <w:b/>
          <w:i/>
          <w:lang w:eastAsia="zh-TW"/>
        </w:rPr>
        <w:t xml:space="preserve">. </w:t>
      </w:r>
    </w:p>
    <w:p w14:paraId="3E04A10B" w14:textId="77637E84" w:rsidR="00934E25" w:rsidRDefault="00B77CF5" w:rsidP="00560527">
      <w:pPr>
        <w:tabs>
          <w:tab w:val="num" w:pos="720"/>
        </w:tabs>
        <w:jc w:val="both"/>
      </w:pPr>
      <w:r>
        <w:t xml:space="preserve">The selected quantization </w:t>
      </w:r>
      <w:r w:rsidR="002A7AA9">
        <w:t xml:space="preserve">setting </w:t>
      </w:r>
      <w:r>
        <w:t xml:space="preserve">should ensure reasonable quantization error. </w:t>
      </w:r>
      <w:r w:rsidR="005B5307">
        <w:t xml:space="preserve">Large quantization error </w:t>
      </w:r>
      <w:r w:rsidR="00E54747">
        <w:t xml:space="preserve">will </w:t>
      </w:r>
      <w:r w:rsidR="005B5307">
        <w:t xml:space="preserve">lead </w:t>
      </w:r>
      <w:r>
        <w:t xml:space="preserve">to </w:t>
      </w:r>
      <w:r w:rsidR="00E54747">
        <w:t>few problems</w:t>
      </w:r>
      <w:r>
        <w:t xml:space="preserve">: </w:t>
      </w:r>
    </w:p>
    <w:p w14:paraId="52A30500" w14:textId="77777777" w:rsidR="00B77CF5" w:rsidRPr="00DF5417" w:rsidRDefault="00B77CF5" w:rsidP="00560527">
      <w:pPr>
        <w:pStyle w:val="ListParagraph"/>
        <w:numPr>
          <w:ilvl w:val="0"/>
          <w:numId w:val="10"/>
        </w:numPr>
        <w:tabs>
          <w:tab w:val="num" w:pos="720"/>
        </w:tabs>
        <w:jc w:val="both"/>
      </w:pPr>
      <w:r w:rsidRPr="00B77CF5">
        <w:t>At the top of the MCS table, if the UE is using the highest MCS and the quantization delta is very large (and the floor quantization is used). The quantized #RE is much smaller than the actual #</w:t>
      </w:r>
      <w:proofErr w:type="spellStart"/>
      <w:r w:rsidRPr="00B77CF5">
        <w:t>REs.</w:t>
      </w:r>
      <w:proofErr w:type="spellEnd"/>
      <w:r w:rsidRPr="00B77CF5">
        <w:t xml:space="preserve"> The network should normally increase the coding rate to cope with this situation but this is not feasible because the highest MCS is already in use.</w:t>
      </w:r>
      <w:r w:rsidRPr="00DF5417">
        <w:t xml:space="preserve">  </w:t>
      </w:r>
    </w:p>
    <w:p w14:paraId="756BDF44" w14:textId="0C6FA560" w:rsidR="00DF5417" w:rsidRPr="00DF5417" w:rsidRDefault="00DF5417" w:rsidP="00656E12">
      <w:pPr>
        <w:pStyle w:val="ListParagraph"/>
        <w:jc w:val="both"/>
      </w:pPr>
      <w:r w:rsidRPr="00FB0B70">
        <w:rPr>
          <w:i/>
          <w:iCs/>
        </w:rPr>
        <w:t>E.g.</w:t>
      </w:r>
      <w:r>
        <w:t xml:space="preserve"> Based on the LTE’s MCS table and using </w:t>
      </w:r>
      <w:r w:rsidR="00656E12">
        <w:t>[</w:t>
      </w:r>
      <w:r w:rsidR="00656E12" w:rsidRPr="00656E12">
        <w:t>16</w:t>
      </w:r>
      <w:r w:rsidR="00656E12">
        <w:t>,</w:t>
      </w:r>
      <w:r w:rsidR="00656E12" w:rsidRPr="00656E12">
        <w:t xml:space="preserve"> 24</w:t>
      </w:r>
      <w:r w:rsidR="00656E12">
        <w:t>,</w:t>
      </w:r>
      <w:r w:rsidR="00656E12" w:rsidRPr="00656E12">
        <w:t xml:space="preserve"> 32</w:t>
      </w:r>
      <w:r w:rsidR="00656E12">
        <w:t>,</w:t>
      </w:r>
      <w:r w:rsidR="00656E12" w:rsidRPr="00656E12">
        <w:t xml:space="preserve"> 48</w:t>
      </w:r>
      <w:r w:rsidR="00656E12">
        <w:t>,</w:t>
      </w:r>
      <w:r w:rsidR="00656E12" w:rsidRPr="00656E12">
        <w:t xml:space="preserve"> 72</w:t>
      </w:r>
      <w:r w:rsidR="00656E12">
        <w:t>,</w:t>
      </w:r>
      <w:r w:rsidR="00656E12" w:rsidRPr="00656E12">
        <w:t xml:space="preserve"> 96</w:t>
      </w:r>
      <w:r w:rsidR="00656E12">
        <w:t xml:space="preserve">, 120, </w:t>
      </w:r>
      <w:proofErr w:type="gramStart"/>
      <w:r w:rsidR="00FB0B70" w:rsidRPr="00656E12">
        <w:t>144</w:t>
      </w:r>
      <w:proofErr w:type="gramEnd"/>
      <w:r w:rsidR="00FB0B70">
        <w:t>]</w:t>
      </w:r>
      <w:r>
        <w:t xml:space="preserve"> as quantization method</w:t>
      </w:r>
      <w:r w:rsidR="00656E12">
        <w:t xml:space="preserve"> for #RE per RB</w:t>
      </w:r>
      <w:r>
        <w:t xml:space="preserve"> with flooring</w:t>
      </w:r>
      <w:r w:rsidR="00CC43D3">
        <w:t>:</w:t>
      </w:r>
    </w:p>
    <w:p w14:paraId="2EC4CB18" w14:textId="315CCFE6" w:rsidR="00DF5417" w:rsidRDefault="00DF5417" w:rsidP="00656E12">
      <w:pPr>
        <w:pStyle w:val="ListParagraph"/>
        <w:numPr>
          <w:ilvl w:val="0"/>
          <w:numId w:val="12"/>
        </w:numPr>
        <w:jc w:val="both"/>
      </w:pPr>
      <w:r>
        <w:t>1</w:t>
      </w:r>
      <w:r w:rsidRPr="00DF5417">
        <w:rPr>
          <w:vertAlign w:val="superscript"/>
        </w:rPr>
        <w:t>st</w:t>
      </w:r>
      <w:r w:rsidR="003067A9">
        <w:t xml:space="preserve"> transmission: MCS 28</w:t>
      </w:r>
      <w:r>
        <w:t xml:space="preserve"> is used,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>
        <w:rPr>
          <w:i/>
          <w:lang w:eastAsia="ja-JP"/>
        </w:rPr>
        <w:t xml:space="preserve"> </w:t>
      </w:r>
      <w:r w:rsidRPr="00DF5417">
        <w:t>= 1</w:t>
      </w:r>
      <w:r w:rsidR="00656E12">
        <w:t>48</w:t>
      </w:r>
      <w:r>
        <w:t xml:space="preserve">. Then,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>
        <w:t>= 1</w:t>
      </w:r>
      <w:r w:rsidR="00656E12">
        <w:t>44</w:t>
      </w:r>
    </w:p>
    <w:p w14:paraId="45BF8A61" w14:textId="39F77430" w:rsidR="00DF5417" w:rsidRDefault="00DF5417" w:rsidP="00CC43D3">
      <w:pPr>
        <w:pStyle w:val="ListParagraph"/>
        <w:numPr>
          <w:ilvl w:val="0"/>
          <w:numId w:val="12"/>
        </w:numPr>
        <w:jc w:val="both"/>
      </w:pPr>
      <w:r>
        <w:t xml:space="preserve">Re-transmission: </w:t>
      </w:r>
      <w:r w:rsidR="00A2291F">
        <w:t>The n</w:t>
      </w:r>
      <w:r>
        <w:t>etwork decides to</w:t>
      </w:r>
      <w:r w:rsidR="00656E12">
        <w:t xml:space="preserve"> change the number of layers and some of</w:t>
      </w:r>
      <w:r w:rsidR="00CC43D3">
        <w:t xml:space="preserve"> the</w:t>
      </w:r>
      <w:r w:rsidR="00656E12">
        <w:t xml:space="preserve"> </w:t>
      </w:r>
      <w:r>
        <w:t xml:space="preserve">REs are punctured. 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>
        <w:rPr>
          <w:i/>
          <w:lang w:eastAsia="ja-JP"/>
        </w:rPr>
        <w:t xml:space="preserve"> </w:t>
      </w:r>
      <w:r w:rsidR="00656E12">
        <w:t>= 140</w:t>
      </w:r>
      <w:r>
        <w:t>.</w:t>
      </w:r>
      <w:r w:rsidRPr="00DF5417">
        <w:t xml:space="preserve"> </w:t>
      </w:r>
      <w:r>
        <w:t xml:space="preserve">Then,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>
        <w:t xml:space="preserve"> = 120.</w:t>
      </w:r>
    </w:p>
    <w:p w14:paraId="50867C29" w14:textId="48F5C11F" w:rsidR="00656E12" w:rsidRPr="00931F9E" w:rsidRDefault="00656E12" w:rsidP="00656E12">
      <w:pPr>
        <w:jc w:val="both"/>
        <w:rPr>
          <w:i/>
          <w:iCs/>
        </w:rPr>
      </w:pPr>
      <w:r w:rsidRPr="00931F9E">
        <w:rPr>
          <w:i/>
          <w:iCs/>
        </w:rPr>
        <w:t>(This example is using the DMRS configuration: DL-DMRS-</w:t>
      </w:r>
      <w:proofErr w:type="spellStart"/>
      <w:r w:rsidRPr="00931F9E">
        <w:rPr>
          <w:i/>
          <w:iCs/>
        </w:rPr>
        <w:t>config</w:t>
      </w:r>
      <w:proofErr w:type="spellEnd"/>
      <w:r w:rsidRPr="00931F9E">
        <w:rPr>
          <w:i/>
          <w:iCs/>
        </w:rPr>
        <w:t>-type is Type-2, DMRS duration is two symbols and DL-DMRS-add-</w:t>
      </w:r>
      <w:proofErr w:type="spellStart"/>
      <w:r w:rsidRPr="00931F9E">
        <w:rPr>
          <w:i/>
          <w:iCs/>
        </w:rPr>
        <w:t>pos</w:t>
      </w:r>
      <w:proofErr w:type="spellEnd"/>
      <w:r w:rsidRPr="00931F9E">
        <w:rPr>
          <w:i/>
          <w:iCs/>
        </w:rPr>
        <w:t xml:space="preserve"> is 0, Number OFDM symbols = 13 and the number of layers has changed in the retransmission).</w:t>
      </w:r>
    </w:p>
    <w:p w14:paraId="232B0574" w14:textId="75C858AD" w:rsidR="00A2291F" w:rsidRDefault="00A2291F" w:rsidP="00656E12">
      <w:pPr>
        <w:pStyle w:val="ListParagraph"/>
        <w:numPr>
          <w:ilvl w:val="0"/>
          <w:numId w:val="13"/>
        </w:numPr>
        <w:jc w:val="both"/>
      </w:pPr>
      <w:r>
        <w:t xml:space="preserve">The difference between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>
        <w:rPr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>
        <w:rPr>
          <w:lang w:eastAsia="ja-JP"/>
        </w:rPr>
        <w:t xml:space="preserve"> will force the network to increase the coding rate to compensate for that. But this is not possible in this context since the highest MCS is already in use.</w:t>
      </w:r>
    </w:p>
    <w:p w14:paraId="5303C151" w14:textId="46E6C73E" w:rsidR="00E10F9F" w:rsidRPr="00E10F9F" w:rsidRDefault="00E10F9F" w:rsidP="00560527">
      <w:pPr>
        <w:jc w:val="both"/>
        <w:rPr>
          <w:b/>
          <w:i/>
          <w:lang w:eastAsia="zh-TW"/>
        </w:rPr>
      </w:pPr>
      <w:r w:rsidRPr="00E10F9F">
        <w:rPr>
          <w:b/>
          <w:i/>
          <w:lang w:eastAsia="zh-TW"/>
        </w:rPr>
        <w:t xml:space="preserve">Observation </w:t>
      </w:r>
      <w:r w:rsidR="000D027F">
        <w:rPr>
          <w:b/>
          <w:i/>
          <w:lang w:eastAsia="zh-TW"/>
        </w:rPr>
        <w:t>3</w:t>
      </w:r>
      <w:r w:rsidRPr="00E10F9F">
        <w:rPr>
          <w:b/>
          <w:i/>
          <w:lang w:eastAsia="zh-TW"/>
        </w:rPr>
        <w:t xml:space="preserve">: </w:t>
      </w:r>
      <w:r>
        <w:rPr>
          <w:b/>
          <w:i/>
          <w:lang w:eastAsia="zh-TW"/>
        </w:rPr>
        <w:t xml:space="preserve"> </w:t>
      </w:r>
      <w:r w:rsidR="00B77CF5">
        <w:rPr>
          <w:b/>
          <w:i/>
          <w:lang w:eastAsia="zh-TW"/>
        </w:rPr>
        <w:t>T</w:t>
      </w:r>
      <w:r w:rsidRPr="00E10F9F">
        <w:rPr>
          <w:b/>
          <w:i/>
          <w:lang w:eastAsia="zh-TW"/>
        </w:rPr>
        <w:t xml:space="preserve">he network should be given the flexibility to adjust its quantization </w:t>
      </w:r>
      <w:r w:rsidR="0034390C">
        <w:rPr>
          <w:b/>
          <w:i/>
          <w:lang w:eastAsia="zh-TW"/>
        </w:rPr>
        <w:t>setting</w:t>
      </w:r>
      <w:r w:rsidR="0034390C" w:rsidRPr="00E10F9F">
        <w:rPr>
          <w:b/>
          <w:i/>
          <w:lang w:eastAsia="zh-TW"/>
        </w:rPr>
        <w:t xml:space="preserve"> </w:t>
      </w:r>
      <w:r w:rsidRPr="00E10F9F">
        <w:rPr>
          <w:b/>
          <w:i/>
          <w:lang w:eastAsia="zh-TW"/>
        </w:rPr>
        <w:t>to</w:t>
      </w:r>
      <w:r w:rsidR="0034390C">
        <w:rPr>
          <w:b/>
          <w:i/>
          <w:lang w:eastAsia="zh-TW"/>
        </w:rPr>
        <w:t xml:space="preserve"> be able to support very flexible scheduling using coarse quantization step and</w:t>
      </w:r>
      <w:r w:rsidRPr="00E10F9F">
        <w:rPr>
          <w:b/>
          <w:i/>
          <w:lang w:eastAsia="zh-TW"/>
        </w:rPr>
        <w:t xml:space="preserve"> avoid the need of increasing the coding rate </w:t>
      </w:r>
      <w:r w:rsidR="00B77CF5">
        <w:rPr>
          <w:b/>
          <w:i/>
          <w:lang w:eastAsia="zh-TW"/>
        </w:rPr>
        <w:t>for the highest MCS</w:t>
      </w:r>
      <w:r w:rsidR="0034390C">
        <w:rPr>
          <w:b/>
          <w:i/>
          <w:lang w:eastAsia="zh-TW"/>
        </w:rPr>
        <w:t xml:space="preserve"> in case of </w:t>
      </w:r>
      <w:r w:rsidR="00482625">
        <w:rPr>
          <w:b/>
          <w:i/>
          <w:lang w:eastAsia="zh-TW"/>
        </w:rPr>
        <w:t>static</w:t>
      </w:r>
      <w:r w:rsidR="0034390C">
        <w:rPr>
          <w:b/>
          <w:i/>
          <w:lang w:eastAsia="zh-TW"/>
        </w:rPr>
        <w:t xml:space="preserve"> </w:t>
      </w:r>
      <w:r w:rsidR="00482625">
        <w:rPr>
          <w:b/>
          <w:i/>
          <w:lang w:eastAsia="zh-TW"/>
        </w:rPr>
        <w:t>scheduling</w:t>
      </w:r>
      <w:r w:rsidR="0034390C">
        <w:rPr>
          <w:b/>
          <w:i/>
          <w:lang w:eastAsia="zh-TW"/>
        </w:rPr>
        <w:t xml:space="preserve"> with fine quantization step</w:t>
      </w:r>
      <w:r w:rsidRPr="00E10F9F">
        <w:rPr>
          <w:b/>
          <w:i/>
          <w:lang w:eastAsia="zh-TW"/>
        </w:rPr>
        <w:t xml:space="preserve">. </w:t>
      </w:r>
    </w:p>
    <w:p w14:paraId="521C24FB" w14:textId="56C3D824" w:rsidR="00E10F9F" w:rsidRDefault="000D027F" w:rsidP="00560527">
      <w:pPr>
        <w:pStyle w:val="ListParagraph"/>
        <w:numPr>
          <w:ilvl w:val="0"/>
          <w:numId w:val="10"/>
        </w:numPr>
        <w:jc w:val="both"/>
      </w:pPr>
      <w:r w:rsidRPr="000D027F">
        <w:t xml:space="preserve">If the quantization error is very large and the network will try to adjust the MCS to cope with this variation, this could lead to </w:t>
      </w:r>
      <w:r w:rsidR="005913C2">
        <w:t xml:space="preserve">selecting </w:t>
      </w:r>
      <w:r w:rsidR="001C7784">
        <w:t xml:space="preserve">a </w:t>
      </w:r>
      <w:r w:rsidR="005913C2">
        <w:t>different</w:t>
      </w:r>
      <w:r w:rsidRPr="000D027F">
        <w:t xml:space="preserve"> modulation. But a change in the modulation requires different SNR point to be effective.</w:t>
      </w:r>
    </w:p>
    <w:p w14:paraId="56D5A1B0" w14:textId="10966BA6" w:rsidR="00CC43D3" w:rsidRPr="00DF5417" w:rsidRDefault="00CC43D3" w:rsidP="00FB0B70">
      <w:pPr>
        <w:pStyle w:val="ListParagraph"/>
        <w:jc w:val="both"/>
      </w:pPr>
      <w:r w:rsidRPr="00FB0B70">
        <w:rPr>
          <w:i/>
          <w:iCs/>
        </w:rPr>
        <w:t>E.g.</w:t>
      </w:r>
      <w:r>
        <w:t xml:space="preserve"> Based on the LTE’s MCS table and using [</w:t>
      </w:r>
      <w:r w:rsidRPr="00656E12">
        <w:t>16</w:t>
      </w:r>
      <w:r>
        <w:t>,</w:t>
      </w:r>
      <w:r w:rsidRPr="00656E12">
        <w:t xml:space="preserve"> 24</w:t>
      </w:r>
      <w:r>
        <w:t>,</w:t>
      </w:r>
      <w:r w:rsidRPr="00656E12">
        <w:t xml:space="preserve"> 32</w:t>
      </w:r>
      <w:r>
        <w:t>,</w:t>
      </w:r>
      <w:r w:rsidRPr="00656E12">
        <w:t xml:space="preserve"> 48</w:t>
      </w:r>
      <w:r>
        <w:t>,</w:t>
      </w:r>
      <w:r w:rsidRPr="00656E12">
        <w:t xml:space="preserve"> 72</w:t>
      </w:r>
      <w:r>
        <w:t>,</w:t>
      </w:r>
      <w:r w:rsidRPr="00656E12">
        <w:t xml:space="preserve"> 96</w:t>
      </w:r>
      <w:r>
        <w:t xml:space="preserve">, 120, </w:t>
      </w:r>
      <w:proofErr w:type="gramStart"/>
      <w:r w:rsidR="00FB0B70" w:rsidRPr="00656E12">
        <w:t>144</w:t>
      </w:r>
      <w:proofErr w:type="gramEnd"/>
      <w:r w:rsidR="00FB0B70">
        <w:t>]</w:t>
      </w:r>
      <w:r>
        <w:t xml:space="preserve"> as quantization method for #RE per RB with flooring:</w:t>
      </w:r>
    </w:p>
    <w:p w14:paraId="20D8DDE4" w14:textId="3DE32B57" w:rsidR="00093F58" w:rsidRDefault="00093F58" w:rsidP="00F835D9">
      <w:pPr>
        <w:pStyle w:val="ListParagraph"/>
        <w:numPr>
          <w:ilvl w:val="0"/>
          <w:numId w:val="12"/>
        </w:numPr>
        <w:jc w:val="both"/>
      </w:pPr>
      <w:r>
        <w:t>1</w:t>
      </w:r>
      <w:r w:rsidRPr="00DF5417">
        <w:rPr>
          <w:vertAlign w:val="superscript"/>
        </w:rPr>
        <w:t>st</w:t>
      </w:r>
      <w:r>
        <w:t xml:space="preserve"> transmission: MCS 16 (16-QAM) is used,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>
        <w:rPr>
          <w:i/>
          <w:lang w:eastAsia="ja-JP"/>
        </w:rPr>
        <w:t xml:space="preserve"> </w:t>
      </w:r>
      <w:r w:rsidRPr="00DF5417">
        <w:t>= 1</w:t>
      </w:r>
      <w:r w:rsidR="00F835D9">
        <w:t>28</w:t>
      </w:r>
      <w:r>
        <w:t xml:space="preserve">. Then,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 w:rsidR="00F835D9">
        <w:t>= 1</w:t>
      </w:r>
      <w:r>
        <w:t>2</w:t>
      </w:r>
      <w:r w:rsidR="00F835D9">
        <w:t>0</w:t>
      </w:r>
    </w:p>
    <w:p w14:paraId="5D020309" w14:textId="3856EA75" w:rsidR="00F835D9" w:rsidRDefault="00F835D9" w:rsidP="00F835D9">
      <w:pPr>
        <w:pStyle w:val="ListParagraph"/>
        <w:numPr>
          <w:ilvl w:val="0"/>
          <w:numId w:val="12"/>
        </w:numPr>
        <w:jc w:val="both"/>
      </w:pPr>
      <w:r>
        <w:t xml:space="preserve">Re-transmission: The network decides to change the number of layers and some of the REs are punctured. 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>
        <w:rPr>
          <w:i/>
          <w:lang w:eastAsia="ja-JP"/>
        </w:rPr>
        <w:t xml:space="preserve"> </w:t>
      </w:r>
      <w:r>
        <w:t>= 112.</w:t>
      </w:r>
      <w:r w:rsidRPr="00DF5417">
        <w:t xml:space="preserve"> </w:t>
      </w:r>
      <w:r>
        <w:t xml:space="preserve">Then,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>
        <w:t xml:space="preserve"> = 96.</w:t>
      </w:r>
    </w:p>
    <w:p w14:paraId="166754BC" w14:textId="4AD62300" w:rsidR="00F835D9" w:rsidRPr="00931F9E" w:rsidRDefault="00F835D9" w:rsidP="00F835D9">
      <w:pPr>
        <w:jc w:val="both"/>
        <w:rPr>
          <w:i/>
          <w:iCs/>
        </w:rPr>
      </w:pPr>
      <w:r w:rsidRPr="00931F9E">
        <w:rPr>
          <w:i/>
          <w:iCs/>
        </w:rPr>
        <w:t xml:space="preserve"> (This example is using the DMRS configuration: DL-DMRS-</w:t>
      </w:r>
      <w:proofErr w:type="spellStart"/>
      <w:r w:rsidRPr="00931F9E">
        <w:rPr>
          <w:i/>
          <w:iCs/>
        </w:rPr>
        <w:t>config</w:t>
      </w:r>
      <w:proofErr w:type="spellEnd"/>
      <w:r w:rsidRPr="00931F9E">
        <w:rPr>
          <w:i/>
          <w:iCs/>
        </w:rPr>
        <w:t>-type is Type-2, DMRS duration is two symbols and DL-DMRS-add-</w:t>
      </w:r>
      <w:proofErr w:type="spellStart"/>
      <w:r w:rsidRPr="00931F9E">
        <w:rPr>
          <w:i/>
          <w:iCs/>
        </w:rPr>
        <w:t>pos</w:t>
      </w:r>
      <w:proofErr w:type="spellEnd"/>
      <w:r w:rsidRPr="00931F9E">
        <w:rPr>
          <w:i/>
          <w:iCs/>
        </w:rPr>
        <w:t xml:space="preserve"> is 1, Number OFDM symbols = 12 and the number of layers has changed in the retransmission).</w:t>
      </w:r>
    </w:p>
    <w:p w14:paraId="15B0155E" w14:textId="230EB720" w:rsidR="00093F58" w:rsidRDefault="00093F58" w:rsidP="00931F9E">
      <w:pPr>
        <w:pStyle w:val="ListParagraph"/>
        <w:numPr>
          <w:ilvl w:val="0"/>
          <w:numId w:val="13"/>
        </w:numPr>
        <w:jc w:val="both"/>
      </w:pPr>
      <w:r>
        <w:t xml:space="preserve">The difference between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>
        <w:rPr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Y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>
        <w:rPr>
          <w:lang w:eastAsia="ja-JP"/>
        </w:rPr>
        <w:t xml:space="preserve"> will force the network to increase the </w:t>
      </w:r>
      <w:r w:rsidR="00B1209E">
        <w:rPr>
          <w:lang w:eastAsia="ja-JP"/>
        </w:rPr>
        <w:t>efficiency (adjusting modulation and coding rate</w:t>
      </w:r>
      <w:r w:rsidR="00931F9E">
        <w:rPr>
          <w:lang w:eastAsia="ja-JP"/>
        </w:rPr>
        <w:t xml:space="preserve"> in this case</w:t>
      </w:r>
      <w:r w:rsidR="00B1209E">
        <w:rPr>
          <w:lang w:eastAsia="ja-JP"/>
        </w:rPr>
        <w:t>)</w:t>
      </w:r>
      <w:r>
        <w:rPr>
          <w:lang w:eastAsia="ja-JP"/>
        </w:rPr>
        <w:t xml:space="preserve"> to compensate for that and MCS17 (64-QAM) is selected</w:t>
      </w:r>
      <w:r w:rsidR="009B6045">
        <w:rPr>
          <w:lang w:eastAsia="ja-JP"/>
        </w:rPr>
        <w:t>, hence different modulation.</w:t>
      </w:r>
    </w:p>
    <w:p w14:paraId="1CC381E2" w14:textId="6A69DC55" w:rsidR="00664254" w:rsidRDefault="00E10F9F" w:rsidP="00560527">
      <w:pPr>
        <w:jc w:val="both"/>
        <w:rPr>
          <w:b/>
          <w:i/>
          <w:lang w:eastAsia="zh-TW"/>
        </w:rPr>
      </w:pPr>
      <w:r w:rsidRPr="00E10F9F">
        <w:rPr>
          <w:b/>
          <w:i/>
          <w:lang w:eastAsia="zh-TW"/>
        </w:rPr>
        <w:t xml:space="preserve">Observation </w:t>
      </w:r>
      <w:r w:rsidR="000D027F">
        <w:rPr>
          <w:b/>
          <w:i/>
          <w:lang w:eastAsia="zh-TW"/>
        </w:rPr>
        <w:t>4</w:t>
      </w:r>
      <w:r w:rsidRPr="00E10F9F">
        <w:rPr>
          <w:b/>
          <w:i/>
          <w:lang w:eastAsia="zh-TW"/>
        </w:rPr>
        <w:t xml:space="preserve">: </w:t>
      </w:r>
      <w:r w:rsidR="000D027F">
        <w:rPr>
          <w:b/>
          <w:i/>
          <w:lang w:eastAsia="zh-TW"/>
        </w:rPr>
        <w:t xml:space="preserve">The </w:t>
      </w:r>
      <w:r w:rsidR="000D027F" w:rsidRPr="00E10F9F">
        <w:rPr>
          <w:b/>
          <w:i/>
          <w:lang w:eastAsia="zh-TW"/>
        </w:rPr>
        <w:t>network</w:t>
      </w:r>
      <w:r w:rsidRPr="00E10F9F">
        <w:rPr>
          <w:b/>
          <w:i/>
          <w:lang w:eastAsia="zh-TW"/>
        </w:rPr>
        <w:t xml:space="preserve"> should be given the flexibility to adjust its quantization </w:t>
      </w:r>
      <w:r w:rsidR="00664254">
        <w:rPr>
          <w:b/>
          <w:i/>
          <w:lang w:eastAsia="zh-TW"/>
        </w:rPr>
        <w:t>parameters</w:t>
      </w:r>
      <w:r w:rsidRPr="00E10F9F">
        <w:rPr>
          <w:b/>
          <w:i/>
          <w:lang w:eastAsia="zh-TW"/>
        </w:rPr>
        <w:t xml:space="preserve"> to avoid </w:t>
      </w:r>
      <w:r w:rsidR="00664254">
        <w:rPr>
          <w:b/>
          <w:i/>
          <w:lang w:eastAsia="zh-TW"/>
        </w:rPr>
        <w:t>selecting different modulation</w:t>
      </w:r>
      <w:r w:rsidR="000B5D21">
        <w:rPr>
          <w:b/>
          <w:i/>
          <w:lang w:eastAsia="zh-TW"/>
        </w:rPr>
        <w:t xml:space="preserve"> or loosing performance when operating in highest MCS range</w:t>
      </w:r>
      <w:r w:rsidR="00664254">
        <w:rPr>
          <w:b/>
          <w:i/>
          <w:lang w:eastAsia="zh-TW"/>
        </w:rPr>
        <w:t xml:space="preserve">. </w:t>
      </w:r>
    </w:p>
    <w:p w14:paraId="135A86A2" w14:textId="18B88531" w:rsidR="00290FF4" w:rsidRDefault="00290FF4" w:rsidP="00560527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3: </w:t>
      </w:r>
      <w:r w:rsidR="0034390C">
        <w:rPr>
          <w:b/>
          <w:i/>
          <w:lang w:eastAsia="zh-TW"/>
        </w:rPr>
        <w:t xml:space="preserve">Support flexible </w:t>
      </w:r>
      <w:r w:rsidR="0034390C" w:rsidRPr="00E10F9F">
        <w:rPr>
          <w:b/>
          <w:i/>
          <w:lang w:eastAsia="zh-TW"/>
        </w:rPr>
        <w:t xml:space="preserve">quantization </w:t>
      </w:r>
      <w:r w:rsidR="0034390C">
        <w:rPr>
          <w:b/>
          <w:i/>
          <w:lang w:eastAsia="zh-TW"/>
        </w:rPr>
        <w:t>parameters to allow the network to support varying scheduling strategies and trade-offs between flexibility and performance.</w:t>
      </w:r>
    </w:p>
    <w:p w14:paraId="12EBABED" w14:textId="77777777" w:rsidR="0034390C" w:rsidRDefault="0034390C" w:rsidP="00681CDB">
      <w:pPr>
        <w:pStyle w:val="Heading2"/>
        <w:rPr>
          <w:lang w:eastAsia="zh-TW"/>
        </w:rPr>
      </w:pPr>
      <w:r>
        <w:rPr>
          <w:lang w:eastAsia="zh-TW"/>
        </w:rPr>
        <w:t>Quantization Method</w:t>
      </w:r>
      <w:r w:rsidR="000D027F">
        <w:rPr>
          <w:lang w:eastAsia="zh-TW"/>
        </w:rPr>
        <w:t xml:space="preserve"> </w:t>
      </w:r>
    </w:p>
    <w:p w14:paraId="762F69FA" w14:textId="7FC9C426" w:rsidR="00CF1F69" w:rsidRPr="00625416" w:rsidRDefault="00625416" w:rsidP="00560527">
      <w:pPr>
        <w:jc w:val="both"/>
        <w:rPr>
          <w:lang w:val="en-US"/>
        </w:rPr>
      </w:pPr>
      <w:r>
        <w:t xml:space="preserve">In the following, we propose to allow </w:t>
      </w:r>
      <w:r w:rsidR="005C5A53" w:rsidRPr="00625416">
        <w:t>the network to decide about the suitable quantization of #RE per RB and then RRC signal</w:t>
      </w:r>
      <w:r w:rsidR="00D015F9">
        <w:t xml:space="preserve"> </w:t>
      </w:r>
      <w:r w:rsidRPr="00625416">
        <w:t>the</w:t>
      </w:r>
      <w:r w:rsidR="005C5A53" w:rsidRPr="00625416">
        <w:t xml:space="preserve"> corresponding selected quantization parameters to the UE.</w:t>
      </w:r>
    </w:p>
    <w:p w14:paraId="14019595" w14:textId="0E37F0B9" w:rsidR="002202E0" w:rsidRDefault="00625416" w:rsidP="00656E12">
      <w:pPr>
        <w:tabs>
          <w:tab w:val="num" w:pos="720"/>
        </w:tabs>
        <w:jc w:val="both"/>
        <w:rPr>
          <w:lang w:val="en-US"/>
        </w:rPr>
      </w:pPr>
      <w:r>
        <w:rPr>
          <w:lang w:val="en-US"/>
        </w:rPr>
        <w:lastRenderedPageBreak/>
        <w:t>The motivation behind this proposal is that t</w:t>
      </w:r>
      <w:r w:rsidR="005C5A53" w:rsidRPr="00625416">
        <w:t xml:space="preserve">he network scheduling strategy </w:t>
      </w:r>
      <w:r w:rsidR="00D015F9">
        <w:t xml:space="preserve">is </w:t>
      </w:r>
      <w:proofErr w:type="spellStart"/>
      <w:r w:rsidR="00D015F9">
        <w:t>gNodeB</w:t>
      </w:r>
      <w:proofErr w:type="spellEnd"/>
      <w:r w:rsidR="00D015F9">
        <w:t xml:space="preserve"> implementation</w:t>
      </w:r>
      <w:r w:rsidR="00E3007E">
        <w:t xml:space="preserve"> dependant</w:t>
      </w:r>
      <w:r w:rsidR="00D015F9">
        <w:t xml:space="preserve"> </w:t>
      </w:r>
      <w:r w:rsidR="005C5A53" w:rsidRPr="00625416">
        <w:t xml:space="preserve">and the network can </w:t>
      </w:r>
      <w:r w:rsidRPr="00625416">
        <w:t>adopt</w:t>
      </w:r>
      <w:r w:rsidR="00E3007E">
        <w:t xml:space="preserve"> a</w:t>
      </w:r>
      <w:r w:rsidRPr="00625416">
        <w:t xml:space="preserve"> very</w:t>
      </w:r>
      <w:r w:rsidR="005C5A53" w:rsidRPr="00625416">
        <w:t xml:space="preserve"> dynamic scheduling strategy (dynamic slot/non-slot duration</w:t>
      </w:r>
      <w:r w:rsidR="009C2EB4">
        <w:t>s</w:t>
      </w:r>
      <w:r w:rsidR="005C5A53" w:rsidRPr="00625416">
        <w:t xml:space="preserve"> and dynamic </w:t>
      </w:r>
      <w:r w:rsidR="00656E12">
        <w:t>change for the number of MIMO layers</w:t>
      </w:r>
      <w:r w:rsidR="000C50FC" w:rsidRPr="00625416">
        <w:t>)</w:t>
      </w:r>
      <w:r w:rsidR="005C5A53" w:rsidRPr="00625416">
        <w:t xml:space="preserve"> or </w:t>
      </w:r>
      <w:r w:rsidR="00E3007E">
        <w:t xml:space="preserve">a </w:t>
      </w:r>
      <w:r w:rsidR="005C5A53" w:rsidRPr="00625416">
        <w:t>static scheduling strategy</w:t>
      </w:r>
      <w:r w:rsidR="00E3007E">
        <w:t xml:space="preserve"> depending on the degree of optimization and/or deployment or supported services constraints</w:t>
      </w:r>
      <w:r w:rsidR="005C5A53" w:rsidRPr="00625416">
        <w:t xml:space="preserve">. </w:t>
      </w:r>
      <w:r w:rsidR="000C50FC">
        <w:t>Therefore, d</w:t>
      </w:r>
      <w:r w:rsidR="005C5A53" w:rsidRPr="00625416">
        <w:t>epending on</w:t>
      </w:r>
      <w:r w:rsidR="009C2EB4">
        <w:t xml:space="preserve"> the chosen scheduling strategy</w:t>
      </w:r>
      <w:r w:rsidR="005C5A53" w:rsidRPr="00625416">
        <w:t xml:space="preserve"> the network can select different quantization</w:t>
      </w:r>
      <w:r w:rsidR="00BC2E8A">
        <w:t xml:space="preserve"> parameters</w:t>
      </w:r>
      <w:r w:rsidR="005C5A53" w:rsidRPr="00625416">
        <w:t xml:space="preserve"> to cope with the adopted scheduling.</w:t>
      </w:r>
      <w:r w:rsidR="000C50FC">
        <w:t xml:space="preserve"> </w:t>
      </w:r>
      <w:r w:rsidR="005C5A53" w:rsidRPr="00625416">
        <w:t xml:space="preserve">This option allows the network as well to have flexibility in selecting different </w:t>
      </w:r>
      <w:r w:rsidR="008B1698" w:rsidRPr="00625416">
        <w:t>quantization</w:t>
      </w:r>
      <w:r w:rsidR="008B1698">
        <w:t xml:space="preserve"> settings</w:t>
      </w:r>
      <w:r w:rsidR="005C5A53" w:rsidRPr="00625416">
        <w:t xml:space="preserve"> depending on: </w:t>
      </w:r>
      <w:r w:rsidR="008B1698">
        <w:t>duplex mode (TDD, FDD), different NR frequency carriers, different BWP, Slot/mini-slot types, Mini-slot durations,</w:t>
      </w:r>
      <w:r w:rsidR="00E3007E">
        <w:t xml:space="preserve"> lengths of the control region,</w:t>
      </w:r>
      <w:r w:rsidR="008B1698">
        <w:t xml:space="preserve"> </w:t>
      </w:r>
      <w:r w:rsidR="000C50FC">
        <w:t>s</w:t>
      </w:r>
      <w:r w:rsidR="005C5A53" w:rsidRPr="000C50FC">
        <w:t xml:space="preserve">cheduling dynamism </w:t>
      </w:r>
      <w:r w:rsidR="00656E12" w:rsidRPr="000C50FC">
        <w:t>(</w:t>
      </w:r>
      <w:r w:rsidR="00656E12">
        <w:t>changes</w:t>
      </w:r>
      <w:r w:rsidR="000A49A1">
        <w:t xml:space="preserve"> to the number of MIMO layers</w:t>
      </w:r>
      <w:r w:rsidR="00130212" w:rsidRPr="000C50FC">
        <w:t>…</w:t>
      </w:r>
      <w:r w:rsidR="005C5A53" w:rsidRPr="000C50FC">
        <w:t>)</w:t>
      </w:r>
      <w:r w:rsidR="008B1698">
        <w:t xml:space="preserve">. </w:t>
      </w:r>
    </w:p>
    <w:p w14:paraId="1BD42F0D" w14:textId="18B91FBB" w:rsidR="00CF1F69" w:rsidRDefault="00BC2E8A" w:rsidP="00560527">
      <w:pPr>
        <w:jc w:val="both"/>
      </w:pPr>
      <w:r>
        <w:t xml:space="preserve">In the following, we propose a </w:t>
      </w:r>
      <w:r w:rsidR="002A7AA9">
        <w:t>uniform</w:t>
      </w:r>
      <w:r>
        <w:t xml:space="preserve"> quantization. </w:t>
      </w:r>
      <w:r w:rsidR="005C5A53" w:rsidRPr="002202E0">
        <w:t xml:space="preserve">In this quantization </w:t>
      </w:r>
      <w:r>
        <w:t>m</w:t>
      </w:r>
      <w:r w:rsidR="005C5A53" w:rsidRPr="002202E0">
        <w:t>ethod, we propose to introduce two parameters:</w:t>
      </w:r>
      <w:r w:rsidR="009C2EB4">
        <w:t xml:space="preserve"> </w:t>
      </w:r>
      <w:r w:rsidR="0088292E">
        <w:t>o</w:t>
      </w:r>
      <w:r w:rsidR="005C5A53" w:rsidRPr="002202E0">
        <w:t xml:space="preserve">ffset </w:t>
      </w:r>
      <m:oMath>
        <m:r>
          <w:rPr>
            <w:rFonts w:ascii="Cambria Math" w:hAnsi="Cambria Math"/>
          </w:rPr>
          <m:t>c</m:t>
        </m:r>
      </m:oMath>
      <w:r w:rsidR="005C5A53" w:rsidRPr="002202E0">
        <w:t xml:space="preserve"> </w:t>
      </w:r>
      <w:r w:rsidR="009C2EB4">
        <w:t xml:space="preserve">and </w:t>
      </w:r>
      <w:r w:rsidR="005C5A53" w:rsidRPr="002202E0">
        <w:t xml:space="preserve">step </w:t>
      </w:r>
      <w:proofErr w:type="gramStart"/>
      <w:r w:rsidR="005C5A53" w:rsidRPr="002202E0">
        <w:t xml:space="preserve">size </w:t>
      </w:r>
      <w:proofErr w:type="gramEnd"/>
      <m:oMath>
        <m:r>
          <w:rPr>
            <w:rFonts w:ascii="Cambria Math" w:hAnsi="Cambria Math"/>
            <w:lang w:val="el-GR"/>
          </w:rPr>
          <m:t>δ</m:t>
        </m:r>
      </m:oMath>
      <w:r w:rsidR="009C2EB4">
        <w:t>.</w:t>
      </w:r>
    </w:p>
    <w:p w14:paraId="77A665B9" w14:textId="56B126F8" w:rsidR="006462AF" w:rsidRDefault="006462AF" w:rsidP="006462AF">
      <w:pPr>
        <w:jc w:val="both"/>
      </w:pPr>
      <w:r>
        <w:t xml:space="preserve">X is #RE per RB as per the RAN1#90bis agreement: </w:t>
      </w:r>
    </w:p>
    <w:p w14:paraId="45996C6F" w14:textId="77777777" w:rsidR="006462AF" w:rsidRPr="006C010E" w:rsidRDefault="006462AF" w:rsidP="006462AF">
      <w:pPr>
        <w:jc w:val="both"/>
      </w:pPr>
      <w:r w:rsidRPr="006C010E">
        <w:t>X = 12* #</w:t>
      </w:r>
      <w:proofErr w:type="spellStart"/>
      <w:r w:rsidRPr="006C010E">
        <w:t>OFDM_symbols_scheduled</w:t>
      </w:r>
      <w:proofErr w:type="spellEnd"/>
      <w:r w:rsidRPr="006C010E">
        <w:t xml:space="preserve"> – </w:t>
      </w:r>
      <w:proofErr w:type="spellStart"/>
      <w:proofErr w:type="gramStart"/>
      <w:r w:rsidRPr="006C010E">
        <w:t>Xd</w:t>
      </w:r>
      <w:proofErr w:type="spellEnd"/>
      <w:proofErr w:type="gramEnd"/>
      <w:r w:rsidRPr="006C010E">
        <w:t xml:space="preserve"> – </w:t>
      </w:r>
      <w:proofErr w:type="spellStart"/>
      <w:r w:rsidRPr="006C010E">
        <w:t>Xoh</w:t>
      </w:r>
      <w:proofErr w:type="spellEnd"/>
    </w:p>
    <w:p w14:paraId="29E1AC7A" w14:textId="77777777" w:rsidR="006462AF" w:rsidRPr="006C010E" w:rsidRDefault="006462AF" w:rsidP="006462AF">
      <w:pPr>
        <w:jc w:val="both"/>
        <w:rPr>
          <w:lang w:val="en-US"/>
        </w:rPr>
      </w:pPr>
      <w:r w:rsidRPr="006C010E">
        <w:t xml:space="preserve">The quantization could be applied as following and resulting </w:t>
      </w:r>
      <w:proofErr w:type="gramStart"/>
      <w:r w:rsidRPr="006C010E">
        <w:t>in</w:t>
      </w:r>
      <w:r>
        <w:t xml:space="preserve"> </w:t>
      </w:r>
      <w:proofErr w:type="gramEnd"/>
      <m:oMath>
        <m:r>
          <w:rPr>
            <w:rFonts w:ascii="Cambria Math" w:hAnsi="Cambria Math"/>
          </w:rPr>
          <m:t>Y </m:t>
        </m:r>
      </m:oMath>
      <w:r w:rsidRPr="006C010E">
        <w:t>:</w:t>
      </w:r>
    </w:p>
    <w:p w14:paraId="6680D634" w14:textId="07BC1277" w:rsidR="006462AF" w:rsidRPr="009C2EB4" w:rsidRDefault="006462AF" w:rsidP="00320A0C">
      <w:pPr>
        <w:jc w:val="both"/>
      </w:pPr>
      <m:oMath>
        <m:r>
          <w:rPr>
            <w:rFonts w:ascii="Cambria Math" w:hAnsi="Cambria Math"/>
          </w:rPr>
          <m:t>Y=Q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X-c</m:t>
                </m:r>
              </m:num>
              <m:den>
                <m:r>
                  <w:rPr>
                    <w:rFonts w:ascii="Cambria Math" w:hAnsi="Cambria Math"/>
                  </w:rPr>
                  <m:t>δ</m:t>
                </m:r>
              </m:den>
            </m:f>
          </m:e>
        </m:d>
        <m:r>
          <w:rPr>
            <w:rFonts w:ascii="Cambria Math" w:hAnsi="Cambria Math"/>
          </w:rPr>
          <m:t>×δ+c</m:t>
        </m:r>
      </m:oMath>
      <w:r w:rsidR="00656E12">
        <w:t xml:space="preserve">  , w</w:t>
      </w:r>
      <w:r w:rsidRPr="006C010E">
        <w:t xml:space="preserve">here the function </w:t>
      </w:r>
      <w:proofErr w:type="gramStart"/>
      <w:r w:rsidRPr="006C010E">
        <w:t>Q(</w:t>
      </w:r>
      <w:proofErr w:type="gramEnd"/>
      <w:r w:rsidRPr="006C010E">
        <w:t>.) could be</w:t>
      </w:r>
      <w:r>
        <w:t xml:space="preserve"> </w:t>
      </w:r>
      <w:r w:rsidRPr="006C010E">
        <w:t>ceil</w:t>
      </w:r>
      <w:r>
        <w:t>ing</w:t>
      </w:r>
      <w:r w:rsidRPr="006C010E">
        <w:t>, floor</w:t>
      </w:r>
      <w:r>
        <w:t>ing</w:t>
      </w:r>
      <w:r w:rsidRPr="006C010E">
        <w:t xml:space="preserve"> or rounding</w:t>
      </w:r>
      <w:r>
        <w:t xml:space="preserve">. </w:t>
      </w:r>
    </w:p>
    <w:p w14:paraId="361DC8DC" w14:textId="38B7D9B0" w:rsidR="00CF1F69" w:rsidRPr="002202E0" w:rsidRDefault="005C5A53" w:rsidP="00560527">
      <w:pPr>
        <w:jc w:val="both"/>
        <w:rPr>
          <w:lang w:val="en-US"/>
        </w:rPr>
      </w:pPr>
      <w:r w:rsidRPr="002202E0">
        <w:t xml:space="preserve">The offset </w:t>
      </w:r>
      <m:oMath>
        <m:r>
          <w:rPr>
            <w:rFonts w:ascii="Cambria Math" w:hAnsi="Cambria Math"/>
          </w:rPr>
          <m:t>c</m:t>
        </m:r>
      </m:oMath>
      <w:r w:rsidRPr="002202E0">
        <w:t xml:space="preserve"> and the step size </w:t>
      </w:r>
      <m:oMath>
        <m:r>
          <w:rPr>
            <w:rFonts w:ascii="Cambria Math" w:hAnsi="Cambria Math"/>
            <w:lang w:val="el-GR"/>
          </w:rPr>
          <m:t>δ</m:t>
        </m:r>
      </m:oMath>
      <w:r w:rsidRPr="002202E0">
        <w:t xml:space="preserve"> </w:t>
      </w:r>
      <w:r w:rsidR="006462AF">
        <w:t>can</w:t>
      </w:r>
      <w:r w:rsidR="006462AF" w:rsidRPr="002202E0">
        <w:t xml:space="preserve"> </w:t>
      </w:r>
      <w:r w:rsidRPr="002202E0">
        <w:t xml:space="preserve">be selected by the </w:t>
      </w:r>
      <w:r w:rsidR="0088292E">
        <w:t>n</w:t>
      </w:r>
      <w:r w:rsidR="009C2EB4" w:rsidRPr="002202E0">
        <w:t>etwork from</w:t>
      </w:r>
      <w:r w:rsidRPr="002202E0">
        <w:t xml:space="preserve"> a set of predefined </w:t>
      </w:r>
      <w:r w:rsidR="009C2EB4" w:rsidRPr="002202E0">
        <w:t>values</w:t>
      </w:r>
      <w:proofErr w:type="gramStart"/>
      <w:r w:rsidR="009C2EB4" w:rsidRPr="002202E0">
        <w:t>:</w:t>
      </w:r>
      <w:r w:rsidRPr="002202E0">
        <w:t xml:space="preserve"> </w:t>
      </w:r>
      <w:proofErr w:type="gramEnd"/>
      <m:oMath>
        <m:r>
          <w:rPr>
            <w:rFonts w:ascii="Cambria Math" w:hAnsi="Cambria Math"/>
          </w:rPr>
          <m:t>c∈∁,</m:t>
        </m:r>
        <m:r>
          <w:rPr>
            <w:rFonts w:ascii="Cambria Math" w:hAnsi="Cambria Math"/>
            <w:lang w:val="el-GR"/>
          </w:rPr>
          <m:t>δ</m:t>
        </m:r>
        <m:r>
          <w:rPr>
            <w:rFonts w:ascii="Cambria Math" w:hAnsi="Cambria Math"/>
          </w:rPr>
          <m:t>∈∆</m:t>
        </m:r>
      </m:oMath>
      <w:r w:rsidR="009C2EB4">
        <w:t xml:space="preserve">.  </w:t>
      </w:r>
      <w:r w:rsidRPr="002202E0">
        <w:t>E.g</w:t>
      </w:r>
      <w:proofErr w:type="gramStart"/>
      <w:r w:rsidRPr="002202E0">
        <w:t xml:space="preserve">. </w:t>
      </w:r>
      <w:proofErr w:type="gramEnd"/>
      <m:oMath>
        <m:r>
          <w:rPr>
            <w:rFonts w:ascii="Cambria Math" w:hAnsi="Cambria Math"/>
          </w:rPr>
          <m:t>∁ = { 0, 4, 12, 48, 88,100,...}</m:t>
        </m:r>
      </m:oMath>
      <w:r w:rsidR="009C2EB4">
        <w:t xml:space="preserve">, </w:t>
      </w:r>
      <w:r w:rsidRPr="002202E0">
        <w:t xml:space="preserve"> </w:t>
      </w:r>
      <m:oMath>
        <m:r>
          <w:rPr>
            <w:rFonts w:ascii="Cambria Math" w:hAnsi="Cambria Math"/>
          </w:rPr>
          <m:t>∆ = { 4, 12, 16, 20, 24…}</m:t>
        </m:r>
      </m:oMath>
      <w:r w:rsidR="009C2EB4">
        <w:t>.</w:t>
      </w:r>
    </w:p>
    <w:p w14:paraId="2FAF702C" w14:textId="00270869" w:rsidR="005C5A53" w:rsidRPr="005C5A53" w:rsidRDefault="005C5A53" w:rsidP="00560527">
      <w:pPr>
        <w:jc w:val="both"/>
        <w:rPr>
          <w:lang w:val="en-US"/>
        </w:rPr>
      </w:pPr>
      <w:r>
        <w:t xml:space="preserve">Multiple </w:t>
      </w:r>
      <w:r w:rsidRPr="002202E0">
        <w:t xml:space="preserve">subsets </w:t>
      </w:r>
      <w:r w:rsidR="006462AF">
        <w:t>can</w:t>
      </w:r>
      <w:r w:rsidR="006462AF" w:rsidRPr="002202E0">
        <w:t xml:space="preserve"> </w:t>
      </w:r>
      <w:r w:rsidRPr="002202E0">
        <w:t xml:space="preserve">be defined depending on the duplex mode and the slot/non-slot types: E.g.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TDD</m:t>
            </m:r>
          </m:sub>
        </m:sSub>
      </m:oMath>
      <w:r w:rsidRPr="002202E0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FDD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mini-Slot</m:t>
            </m:r>
          </m:sub>
        </m:sSub>
      </m:oMath>
      <w:r w:rsidRPr="002202E0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TDD</m:t>
            </m:r>
          </m:sub>
        </m:sSub>
      </m:oMath>
      <w:r w:rsidRPr="002202E0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FDD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mini-Slot</m:t>
            </m:r>
          </m:sub>
        </m:sSub>
      </m:oMath>
      <w:r w:rsidR="009C2EB4">
        <w:rPr>
          <w:iCs/>
        </w:rPr>
        <w:t xml:space="preserve"> or </w:t>
      </w:r>
      <w:r w:rsidRPr="002202E0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TDD</m:t>
            </m:r>
          </m:sub>
        </m:sSub>
      </m:oMath>
      <w:r w:rsidRPr="002202E0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FDD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7os-mini-Slot</m:t>
            </m:r>
          </m:sub>
        </m:sSub>
      </m:oMath>
      <w:r w:rsidRPr="002202E0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4os-mini-Slot</m:t>
            </m:r>
          </m:sub>
        </m:sSub>
      </m:oMath>
      <w:r w:rsidRPr="002202E0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2os-mini-Slot</m:t>
            </m:r>
          </m:sub>
        </m:sSub>
      </m:oMath>
      <w:r w:rsidRPr="002202E0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TDD</m:t>
            </m:r>
          </m:sub>
        </m:sSub>
      </m:oMath>
      <w:r w:rsidRPr="002202E0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FDD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7os-mini-Slot</m:t>
            </m:r>
          </m:sub>
        </m:sSub>
      </m:oMath>
      <w:r w:rsidRPr="002202E0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4os-mini-Slot</m:t>
            </m:r>
          </m:sub>
        </m:sSub>
      </m:oMath>
      <w:r w:rsidRPr="002202E0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2os-mini-Slot</m:t>
            </m:r>
          </m:sub>
        </m:sSub>
      </m:oMath>
      <w:r w:rsidR="009C2EB4">
        <w:rPr>
          <w:iCs/>
        </w:rPr>
        <w:t>.</w:t>
      </w:r>
    </w:p>
    <w:p w14:paraId="786F1010" w14:textId="4860837B" w:rsidR="00CF1F69" w:rsidRDefault="005C5A53" w:rsidP="00560527">
      <w:pPr>
        <w:jc w:val="both"/>
      </w:pPr>
      <w:r w:rsidRPr="002202E0">
        <w:t xml:space="preserve">The range of the quantization </w:t>
      </w:r>
      <w:r w:rsidR="006462AF">
        <w:t>is implicit</w:t>
      </w:r>
      <w:r w:rsidRPr="002202E0">
        <w:t xml:space="preserve"> equal to t</w:t>
      </w:r>
      <w:r w:rsidR="008B1698">
        <w:t xml:space="preserve">he 12 x </w:t>
      </w:r>
      <w:proofErr w:type="spellStart"/>
      <w:r w:rsidR="008B1698">
        <w:t>max_Number_OFDM_Symbols</w:t>
      </w:r>
      <w:proofErr w:type="spellEnd"/>
      <w:r w:rsidR="008B1698">
        <w:t xml:space="preserve"> </w:t>
      </w:r>
      <w:r w:rsidR="006462AF">
        <w:t>but if needed it could be signalled</w:t>
      </w:r>
      <w:r w:rsidR="008B1698" w:rsidRPr="002202E0">
        <w:t xml:space="preserve"> </w:t>
      </w:r>
      <w:r w:rsidR="008B1698">
        <w:t xml:space="preserve">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×δ</m:t>
        </m:r>
      </m:oMath>
      <w:r w:rsidRPr="002202E0">
        <w:t xml:space="preserve"> </w:t>
      </w:r>
      <w:proofErr w:type="gramStart"/>
      <w:r w:rsidRPr="002202E0">
        <w:t xml:space="preserve">+ </w:t>
      </w:r>
      <w:proofErr w:type="gramEnd"/>
      <m:oMath>
        <m:r>
          <w:rPr>
            <w:rFonts w:ascii="Cambria Math" w:hAnsi="Cambria Math"/>
          </w:rPr>
          <m:t>c</m:t>
        </m:r>
      </m:oMath>
      <w:r w:rsidR="008B1698">
        <w:t>.</w:t>
      </w:r>
    </w:p>
    <w:p w14:paraId="38C5A101" w14:textId="77777777" w:rsidR="00A6504B" w:rsidRDefault="00744397" w:rsidP="00A6504B">
      <w:pPr>
        <w:tabs>
          <w:tab w:val="num" w:pos="1440"/>
        </w:tabs>
        <w:jc w:val="both"/>
      </w:pPr>
      <w:r w:rsidRPr="008E3350">
        <w:t xml:space="preserve">The </w:t>
      </w:r>
      <w:r w:rsidR="006462AF">
        <w:t>proposal is that the network can change</w:t>
      </w:r>
      <w:r w:rsidR="006462AF" w:rsidRPr="008E3350">
        <w:t xml:space="preserve"> </w:t>
      </w:r>
      <m:oMath>
        <m:r>
          <w:rPr>
            <w:rFonts w:ascii="Cambria Math" w:hAnsi="Cambria Math"/>
          </w:rPr>
          <m:t>c</m:t>
        </m:r>
      </m:oMath>
      <w:r w:rsidRPr="008E3350">
        <w:t xml:space="preserve"> </w:t>
      </w:r>
      <w:r w:rsidR="006462AF">
        <w:t xml:space="preserve"> according to</w:t>
      </w:r>
      <w:r w:rsidRPr="008E3350">
        <w:t xml:space="preserve"> the type of the </w:t>
      </w:r>
      <w:r w:rsidR="008E3350">
        <w:t>scheduling</w:t>
      </w:r>
      <w:r w:rsidRPr="008E3350">
        <w:t xml:space="preserve"> (slot or non-slot </w:t>
      </w:r>
      <w:r w:rsidR="009B7EE0" w:rsidRPr="008E3350">
        <w:t>based)</w:t>
      </w:r>
      <w:r w:rsidRPr="008E3350">
        <w:t xml:space="preserve"> and also with the duplex operation (FDD or TDD).</w:t>
      </w:r>
      <w:r w:rsidR="008E3350">
        <w:t xml:space="preserve"> </w:t>
      </w:r>
      <w:r w:rsidRPr="008E3350">
        <w:t xml:space="preserve">E.g. </w:t>
      </w:r>
      <m:oMath>
        <m:r>
          <w:rPr>
            <w:rFonts w:ascii="Cambria Math" w:hAnsi="Cambria Math"/>
          </w:rPr>
          <m:t>c=84</m:t>
        </m:r>
      </m:oMath>
      <w:r w:rsidRPr="008E3350">
        <w:t xml:space="preserve"> for FDD slot </w:t>
      </w:r>
      <w:r w:rsidR="008E3350" w:rsidRPr="008E3350">
        <w:t>based,</w:t>
      </w:r>
      <w:r w:rsidRPr="008E3350">
        <w:t xml:space="preserve"> </w:t>
      </w:r>
      <m:oMath>
        <m:r>
          <w:rPr>
            <w:rFonts w:ascii="Cambria Math" w:hAnsi="Cambria Math"/>
          </w:rPr>
          <m:t>c</m:t>
        </m:r>
      </m:oMath>
      <w:r w:rsidRPr="008E3350">
        <w:t xml:space="preserve">=48 for TDD slot based, and </w:t>
      </w:r>
      <m:oMath>
        <m:r>
          <w:rPr>
            <w:rFonts w:ascii="Cambria Math" w:hAnsi="Cambria Math"/>
          </w:rPr>
          <m:t>c</m:t>
        </m:r>
      </m:oMath>
      <w:r w:rsidRPr="008E3350">
        <w:t>=0 for mini-slot.</w:t>
      </w:r>
    </w:p>
    <w:p w14:paraId="354BDA88" w14:textId="10BE88AB" w:rsidR="00CF1F69" w:rsidRPr="00E432CE" w:rsidRDefault="005C5A53" w:rsidP="00A6504B">
      <w:pPr>
        <w:tabs>
          <w:tab w:val="num" w:pos="1440"/>
        </w:tabs>
        <w:jc w:val="both"/>
        <w:rPr>
          <w:lang w:val="en-US"/>
        </w:rPr>
      </w:pPr>
      <w:r w:rsidRPr="002202E0">
        <w:t>The parameters</w:t>
      </w:r>
      <w:r w:rsidR="00E4187F">
        <w:t xml:space="preserve"> </w:t>
      </w:r>
      <w:r w:rsidRPr="002202E0">
        <w:t xml:space="preserve"> </w:t>
      </w:r>
      <m:oMath>
        <m:r>
          <w:rPr>
            <w:rFonts w:ascii="Cambria Math" w:hAnsi="Cambria Math"/>
          </w:rPr>
          <m:t>c</m:t>
        </m:r>
      </m:oMath>
      <w:r w:rsidRPr="002202E0">
        <w:t xml:space="preserve"> , </w:t>
      </w:r>
      <m:oMath>
        <m:r>
          <w:rPr>
            <w:rFonts w:ascii="Cambria Math" w:hAnsi="Cambria Math"/>
            <w:lang w:val="el-GR"/>
          </w:rPr>
          <m:t>δ</m:t>
        </m:r>
      </m:oMath>
      <w:r w:rsidRPr="002202E0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2202E0">
        <w:t xml:space="preserve"> </w:t>
      </w:r>
      <w:r w:rsidR="001F2514" w:rsidRPr="002202E0">
        <w:t>(</w:t>
      </w:r>
      <w:proofErr w:type="gramStart"/>
      <w:r w:rsidR="001F2514" w:rsidRPr="002202E0">
        <w:t>or</w:t>
      </w:r>
      <w:r w:rsidRPr="002202E0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w:proofErr w:type="gramEnd"/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E432CE">
        <w:t xml:space="preserve"> ) </w:t>
      </w:r>
      <w:r w:rsidR="006462AF">
        <w:t>are</w:t>
      </w:r>
      <w:r w:rsidR="00E432CE">
        <w:t xml:space="preserve"> RRC configured</w:t>
      </w:r>
      <w:r w:rsidR="00E432CE" w:rsidRPr="00E432CE">
        <w:t>.</w:t>
      </w:r>
      <w:r w:rsidR="00E432CE">
        <w:t xml:space="preserve"> </w:t>
      </w:r>
    </w:p>
    <w:p w14:paraId="3A0B5C89" w14:textId="66FB3A4F" w:rsidR="00CF1F69" w:rsidRPr="00E432CE" w:rsidRDefault="006462AF" w:rsidP="00560527">
      <w:pPr>
        <w:tabs>
          <w:tab w:val="num" w:pos="720"/>
        </w:tabs>
        <w:jc w:val="both"/>
        <w:rPr>
          <w:lang w:val="en-US"/>
        </w:rPr>
      </w:pPr>
      <w:r>
        <w:t>As discussed in the previous section, t</w:t>
      </w:r>
      <w:r w:rsidR="005C5A53" w:rsidRPr="00E432CE">
        <w:t xml:space="preserve">he scheduling flexibility allows the network to have the best trade-off between high throughput (TBS determination accuracy) and reliability (successful retransmissions). </w:t>
      </w:r>
      <w:r w:rsidR="00E432CE">
        <w:t xml:space="preserve"> </w:t>
      </w:r>
      <w:r w:rsidR="005C5A53" w:rsidRPr="00E432CE">
        <w:t>Very dynamic DMRS overhead and slot/non-slot dynamic durations</w:t>
      </w:r>
      <w:r w:rsidR="001F2514">
        <w:t xml:space="preserve"> </w:t>
      </w:r>
      <w:r w:rsidR="008B6FB2">
        <w:t xml:space="preserve">scheduling </w:t>
      </w:r>
      <w:r w:rsidR="008B6FB2" w:rsidRPr="00E432CE">
        <w:t>is</w:t>
      </w:r>
      <w:r w:rsidR="005C5A53" w:rsidRPr="00E432CE">
        <w:t xml:space="preserve"> handled by the network by flexibly adjusting the parameters</w:t>
      </w:r>
      <w:r w:rsidR="008B6FB2">
        <w:t xml:space="preserve"> </w:t>
      </w:r>
      <w:r w:rsidR="005C5A53" w:rsidRPr="00E432CE">
        <w:t xml:space="preserve"> </w:t>
      </w:r>
      <m:oMath>
        <m:r>
          <w:rPr>
            <w:rFonts w:ascii="Cambria Math" w:hAnsi="Cambria Math"/>
          </w:rPr>
          <m:t>c</m:t>
        </m:r>
      </m:oMath>
      <w:r w:rsidR="005C5A53" w:rsidRPr="00E432CE">
        <w:t xml:space="preserve"> , </w:t>
      </w:r>
      <m:oMath>
        <m:r>
          <w:rPr>
            <w:rFonts w:ascii="Cambria Math" w:hAnsi="Cambria Math"/>
            <w:lang w:val="el-GR"/>
          </w:rPr>
          <m:t>δ</m:t>
        </m:r>
      </m:oMath>
      <w:r w:rsidR="005C5A53" w:rsidRPr="00E432CE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5C5A53" w:rsidRPr="00E432CE">
        <w:t xml:space="preserve"> as needed.</w:t>
      </w:r>
    </w:p>
    <w:p w14:paraId="776EF2B8" w14:textId="631CD6D6" w:rsidR="00744397" w:rsidRDefault="00DD01E3" w:rsidP="00412128">
      <w:pPr>
        <w:jc w:val="both"/>
        <w:rPr>
          <w:i/>
          <w:iCs/>
        </w:rPr>
      </w:pPr>
      <w:r w:rsidRPr="00704EF7">
        <w:rPr>
          <w:i/>
          <w:iCs/>
        </w:rPr>
        <w:t xml:space="preserve"> </w:t>
      </w:r>
      <w:r w:rsidR="00744397" w:rsidRPr="00704EF7">
        <w:rPr>
          <w:i/>
          <w:iCs/>
        </w:rPr>
        <w:t>E.g</w:t>
      </w:r>
      <w:r w:rsidR="006301AE" w:rsidRPr="00704EF7">
        <w:rPr>
          <w:i/>
          <w:iCs/>
        </w:rPr>
        <w:t>.:</w:t>
      </w:r>
      <w:r w:rsidR="00744397" w:rsidRPr="00704EF7">
        <w:rPr>
          <w:i/>
          <w:iCs/>
        </w:rPr>
        <w:t xml:space="preserve"> </w:t>
      </w:r>
      <w:r w:rsidR="006301AE" w:rsidRPr="00704EF7">
        <w:rPr>
          <w:i/>
          <w:iCs/>
        </w:rPr>
        <w:t>FDD,</w:t>
      </w:r>
      <w:r w:rsidRPr="00704EF7">
        <w:rPr>
          <w:rFonts w:asciiTheme="minorHAnsi" w:eastAsiaTheme="minorEastAsia" w:hAnsi="Calibri" w:cstheme="minorBidi"/>
          <w:i/>
          <w:iCs/>
          <w:color w:val="000000" w:themeColor="text1"/>
          <w:kern w:val="24"/>
          <w:sz w:val="36"/>
          <w:szCs w:val="36"/>
        </w:rPr>
        <w:t xml:space="preserve"> </w:t>
      </w:r>
      <w:r w:rsidRPr="00704EF7">
        <w:rPr>
          <w:i/>
          <w:iCs/>
          <w:lang w:val="en-US"/>
        </w:rPr>
        <w:t>Front-loaded DMRS only</w:t>
      </w:r>
      <w:r w:rsidR="00521404" w:rsidRPr="00704EF7">
        <w:rPr>
          <w:i/>
          <w:iCs/>
          <w:lang w:val="en-US"/>
        </w:rPr>
        <w:t xml:space="preserve"> (type-A, type-1, single-</w:t>
      </w:r>
      <w:proofErr w:type="spellStart"/>
      <w:r w:rsidR="00521404" w:rsidRPr="00704EF7">
        <w:rPr>
          <w:i/>
          <w:iCs/>
          <w:lang w:val="en-US"/>
        </w:rPr>
        <w:t>sym</w:t>
      </w:r>
      <w:proofErr w:type="spellEnd"/>
      <w:r w:rsidR="00521404" w:rsidRPr="00704EF7">
        <w:rPr>
          <w:i/>
          <w:iCs/>
          <w:lang w:val="en-US"/>
        </w:rPr>
        <w:t>)</w:t>
      </w:r>
      <w:r w:rsidR="00744397" w:rsidRPr="00704EF7">
        <w:rPr>
          <w:i/>
          <w:iCs/>
        </w:rPr>
        <w:t xml:space="preserve"> </w:t>
      </w:r>
      <w:r w:rsidRPr="00704EF7">
        <w:rPr>
          <w:i/>
          <w:iCs/>
        </w:rPr>
        <w:t xml:space="preserve">(no </w:t>
      </w:r>
      <w:r w:rsidR="00744397" w:rsidRPr="00704EF7">
        <w:rPr>
          <w:i/>
          <w:iCs/>
        </w:rPr>
        <w:t>additional DMRS</w:t>
      </w:r>
      <w:r w:rsidRPr="00704EF7">
        <w:rPr>
          <w:i/>
          <w:iCs/>
        </w:rPr>
        <w:t>)</w:t>
      </w:r>
      <w:r w:rsidR="00744397" w:rsidRPr="00704EF7">
        <w:rPr>
          <w:i/>
          <w:iCs/>
        </w:rPr>
        <w:t xml:space="preserve"> and PDSCH RA = {13</w:t>
      </w:r>
      <w:r w:rsidR="00412128">
        <w:rPr>
          <w:i/>
          <w:iCs/>
        </w:rPr>
        <w:t>, 12</w:t>
      </w:r>
      <w:r w:rsidR="006301AE" w:rsidRPr="00704EF7">
        <w:rPr>
          <w:i/>
          <w:iCs/>
        </w:rPr>
        <w:t>} symbols</w:t>
      </w:r>
      <w:r w:rsidR="00521404" w:rsidRPr="00704EF7">
        <w:rPr>
          <w:i/>
          <w:iCs/>
        </w:rPr>
        <w:t>,</w:t>
      </w:r>
      <w:r w:rsidRPr="00704EF7">
        <w:rPr>
          <w:i/>
          <w:iCs/>
        </w:rPr>
        <w:t xml:space="preserve"> and different number of layers.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6C443D" w14:paraId="0C7200F9" w14:textId="77777777" w:rsidTr="006C443D">
        <w:tc>
          <w:tcPr>
            <w:tcW w:w="321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0"/>
              <w:gridCol w:w="709"/>
              <w:gridCol w:w="463"/>
              <w:gridCol w:w="460"/>
              <w:gridCol w:w="612"/>
            </w:tblGrid>
            <w:tr w:rsidR="006C443D" w:rsidRPr="00617996" w14:paraId="2BA39389" w14:textId="77777777" w:rsidTr="00C04EF9">
              <w:trPr>
                <w:trHeight w:val="584"/>
              </w:trPr>
              <w:tc>
                <w:tcPr>
                  <w:tcW w:w="1064" w:type="dxa"/>
                </w:tcPr>
                <w:p w14:paraId="5664B6F7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PDSCH RA</w:t>
                  </w:r>
                </w:p>
              </w:tc>
              <w:tc>
                <w:tcPr>
                  <w:tcW w:w="908" w:type="dxa"/>
                </w:tcPr>
                <w:p w14:paraId="70CBFCEA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number of layers</w:t>
                  </w:r>
                </w:p>
              </w:tc>
              <w:tc>
                <w:tcPr>
                  <w:tcW w:w="773" w:type="dxa"/>
                </w:tcPr>
                <w:p w14:paraId="5CB29F62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652" w:type="dxa"/>
                </w:tcPr>
                <w:p w14:paraId="4B994E8A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02" w:type="dxa"/>
                </w:tcPr>
                <w:p w14:paraId="5366D91A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Error (#RE)</w:t>
                  </w:r>
                </w:p>
              </w:tc>
            </w:tr>
            <w:tr w:rsidR="006C443D" w:rsidRPr="00617996" w14:paraId="3E6831B3" w14:textId="77777777" w:rsidTr="00C04EF9">
              <w:trPr>
                <w:trHeight w:val="366"/>
              </w:trPr>
              <w:tc>
                <w:tcPr>
                  <w:tcW w:w="1064" w:type="dxa"/>
                </w:tcPr>
                <w:p w14:paraId="3D5FC77C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908" w:type="dxa"/>
                </w:tcPr>
                <w:p w14:paraId="1E74BC49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73" w:type="dxa"/>
                </w:tcPr>
                <w:p w14:paraId="7F6806FF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652" w:type="dxa"/>
                </w:tcPr>
                <w:p w14:paraId="54E1539B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802" w:type="dxa"/>
                </w:tcPr>
                <w:p w14:paraId="63513B98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6C443D" w:rsidRPr="00617996" w14:paraId="7C38CF10" w14:textId="77777777" w:rsidTr="00C04EF9">
              <w:trPr>
                <w:trHeight w:val="377"/>
              </w:trPr>
              <w:tc>
                <w:tcPr>
                  <w:tcW w:w="1064" w:type="dxa"/>
                </w:tcPr>
                <w:p w14:paraId="3E47870E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908" w:type="dxa"/>
                </w:tcPr>
                <w:p w14:paraId="5914F48F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73" w:type="dxa"/>
                </w:tcPr>
                <w:p w14:paraId="13F6EEF0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138</w:t>
                  </w:r>
                </w:p>
              </w:tc>
              <w:tc>
                <w:tcPr>
                  <w:tcW w:w="652" w:type="dxa"/>
                </w:tcPr>
                <w:p w14:paraId="033930A1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138</w:t>
                  </w:r>
                </w:p>
              </w:tc>
              <w:tc>
                <w:tcPr>
                  <w:tcW w:w="802" w:type="dxa"/>
                </w:tcPr>
                <w:p w14:paraId="440B2FE2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6C443D" w:rsidRPr="00617996" w14:paraId="318F2E8E" w14:textId="77777777" w:rsidTr="00C04EF9">
              <w:trPr>
                <w:trHeight w:val="377"/>
              </w:trPr>
              <w:tc>
                <w:tcPr>
                  <w:tcW w:w="1064" w:type="dxa"/>
                </w:tcPr>
                <w:p w14:paraId="2A6C811D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908" w:type="dxa"/>
                </w:tcPr>
                <w:p w14:paraId="1FA20962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73" w:type="dxa"/>
                </w:tcPr>
                <w:p w14:paraId="264EB1E5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144</w:t>
                  </w:r>
                </w:p>
              </w:tc>
              <w:tc>
                <w:tcPr>
                  <w:tcW w:w="652" w:type="dxa"/>
                </w:tcPr>
                <w:p w14:paraId="340B67FF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144</w:t>
                  </w:r>
                </w:p>
              </w:tc>
              <w:tc>
                <w:tcPr>
                  <w:tcW w:w="802" w:type="dxa"/>
                </w:tcPr>
                <w:p w14:paraId="34A17841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6C443D" w:rsidRPr="00617996" w14:paraId="2BA7E8DF" w14:textId="77777777" w:rsidTr="00C04EF9">
              <w:trPr>
                <w:trHeight w:val="366"/>
              </w:trPr>
              <w:tc>
                <w:tcPr>
                  <w:tcW w:w="1064" w:type="dxa"/>
                </w:tcPr>
                <w:p w14:paraId="5CF9C85D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908" w:type="dxa"/>
                </w:tcPr>
                <w:p w14:paraId="75887C43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73" w:type="dxa"/>
                </w:tcPr>
                <w:p w14:paraId="10140670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652" w:type="dxa"/>
                </w:tcPr>
                <w:p w14:paraId="6B479FF8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802" w:type="dxa"/>
                </w:tcPr>
                <w:p w14:paraId="35D0F085" w14:textId="77777777" w:rsidR="006C443D" w:rsidRPr="00617996" w:rsidRDefault="006C443D" w:rsidP="006C443D">
                  <w:pPr>
                    <w:keepNext/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0</w:t>
                  </w:r>
                </w:p>
              </w:tc>
            </w:tr>
          </w:tbl>
          <w:p w14:paraId="639D8295" w14:textId="6C1C9D99" w:rsidR="006C443D" w:rsidRPr="00617996" w:rsidRDefault="006C443D" w:rsidP="00320A0C">
            <w:pPr>
              <w:pStyle w:val="Caption"/>
              <w:jc w:val="center"/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</w:pPr>
            <w:bookmarkStart w:id="5" w:name="_Ref498614153"/>
            <w:bookmarkStart w:id="6" w:name="_Ref498614146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Table </w: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fldChar w:fldCharType="begin"/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instrText xml:space="preserve"> SEQ Table \* ARABIC </w:instrTex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fldChar w:fldCharType="separate"/>
            </w:r>
            <w:r w:rsidRPr="00617996">
              <w:rPr>
                <w:b/>
                <w:bCs/>
                <w:i w:val="0"/>
                <w:iCs w:val="0"/>
                <w:noProof/>
                <w:color w:val="auto"/>
                <w:sz w:val="16"/>
                <w:szCs w:val="16"/>
              </w:rPr>
              <w:t>1</w: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fldChar w:fldCharType="end"/>
            </w:r>
            <w:bookmarkEnd w:id="5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: c = 84, δ= 6 and </w:t>
            </w:r>
            <w:proofErr w:type="spellStart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>N_max</w:t>
            </w:r>
            <w:proofErr w:type="spellEnd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= 156, </w:t>
            </w:r>
            <w:r w:rsidR="00320A0C"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>flooring</w: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 used.</w:t>
            </w:r>
            <w:bookmarkEnd w:id="6"/>
          </w:p>
          <w:p w14:paraId="408DF685" w14:textId="77777777" w:rsidR="006C443D" w:rsidRPr="00617996" w:rsidRDefault="006C443D" w:rsidP="006C44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21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8"/>
              <w:gridCol w:w="711"/>
              <w:gridCol w:w="461"/>
              <w:gridCol w:w="461"/>
              <w:gridCol w:w="613"/>
            </w:tblGrid>
            <w:tr w:rsidR="006C443D" w:rsidRPr="00617996" w14:paraId="3DF872E6" w14:textId="77777777" w:rsidTr="00C04EF9">
              <w:tc>
                <w:tcPr>
                  <w:tcW w:w="1061" w:type="dxa"/>
                </w:tcPr>
                <w:p w14:paraId="659C09F3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PDSCH RA</w:t>
                  </w:r>
                </w:p>
              </w:tc>
              <w:tc>
                <w:tcPr>
                  <w:tcW w:w="1033" w:type="dxa"/>
                </w:tcPr>
                <w:p w14:paraId="2E36A750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number of layers</w:t>
                  </w:r>
                </w:p>
              </w:tc>
              <w:tc>
                <w:tcPr>
                  <w:tcW w:w="781" w:type="dxa"/>
                </w:tcPr>
                <w:p w14:paraId="01BD8175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781" w:type="dxa"/>
                </w:tcPr>
                <w:p w14:paraId="5E1C0D5D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934" w:type="dxa"/>
                </w:tcPr>
                <w:p w14:paraId="75399AE6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Error (#RE)</w:t>
                  </w:r>
                </w:p>
              </w:tc>
            </w:tr>
            <w:tr w:rsidR="006C443D" w:rsidRPr="00617996" w14:paraId="0916D1F2" w14:textId="77777777" w:rsidTr="00C04EF9">
              <w:tc>
                <w:tcPr>
                  <w:tcW w:w="1061" w:type="dxa"/>
                </w:tcPr>
                <w:p w14:paraId="7F5CB971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033" w:type="dxa"/>
                </w:tcPr>
                <w:p w14:paraId="234326BA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81" w:type="dxa"/>
                </w:tcPr>
                <w:p w14:paraId="62317F04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781" w:type="dxa"/>
                </w:tcPr>
                <w:p w14:paraId="1FE2A74E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934" w:type="dxa"/>
                </w:tcPr>
                <w:p w14:paraId="55390F8F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6C443D" w:rsidRPr="00617996" w14:paraId="19CD55B4" w14:textId="77777777" w:rsidTr="00C04EF9">
              <w:tc>
                <w:tcPr>
                  <w:tcW w:w="1061" w:type="dxa"/>
                </w:tcPr>
                <w:p w14:paraId="4B80E118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033" w:type="dxa"/>
                </w:tcPr>
                <w:p w14:paraId="2A4827B1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1" w:type="dxa"/>
                </w:tcPr>
                <w:p w14:paraId="2D278034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138</w:t>
                  </w:r>
                </w:p>
              </w:tc>
              <w:tc>
                <w:tcPr>
                  <w:tcW w:w="781" w:type="dxa"/>
                </w:tcPr>
                <w:p w14:paraId="5F6E08A1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934" w:type="dxa"/>
                </w:tcPr>
                <w:p w14:paraId="1B4DFC1B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6</w:t>
                  </w:r>
                </w:p>
              </w:tc>
            </w:tr>
            <w:tr w:rsidR="006C443D" w:rsidRPr="00617996" w14:paraId="1B41C797" w14:textId="77777777" w:rsidTr="00C04EF9">
              <w:tc>
                <w:tcPr>
                  <w:tcW w:w="1061" w:type="dxa"/>
                </w:tcPr>
                <w:p w14:paraId="755D8F36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033" w:type="dxa"/>
                </w:tcPr>
                <w:p w14:paraId="214C0CFF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81" w:type="dxa"/>
                </w:tcPr>
                <w:p w14:paraId="7D9B4835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144</w:t>
                  </w:r>
                </w:p>
              </w:tc>
              <w:tc>
                <w:tcPr>
                  <w:tcW w:w="781" w:type="dxa"/>
                </w:tcPr>
                <w:p w14:paraId="492E1496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144</w:t>
                  </w:r>
                </w:p>
              </w:tc>
              <w:tc>
                <w:tcPr>
                  <w:tcW w:w="934" w:type="dxa"/>
                </w:tcPr>
                <w:p w14:paraId="07D897BC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6C443D" w:rsidRPr="00617996" w14:paraId="44B97FFE" w14:textId="77777777" w:rsidTr="00C04EF9">
              <w:tc>
                <w:tcPr>
                  <w:tcW w:w="1061" w:type="dxa"/>
                </w:tcPr>
                <w:p w14:paraId="4592997D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033" w:type="dxa"/>
                </w:tcPr>
                <w:p w14:paraId="24171BA4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1" w:type="dxa"/>
                </w:tcPr>
                <w:p w14:paraId="258C2424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781" w:type="dxa"/>
                </w:tcPr>
                <w:p w14:paraId="0C535073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144</w:t>
                  </w:r>
                </w:p>
              </w:tc>
              <w:tc>
                <w:tcPr>
                  <w:tcW w:w="934" w:type="dxa"/>
                </w:tcPr>
                <w:p w14:paraId="7341F74F" w14:textId="77777777" w:rsidR="006C443D" w:rsidRPr="00617996" w:rsidRDefault="006C443D" w:rsidP="006C443D">
                  <w:pPr>
                    <w:keepNext/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6</w:t>
                  </w:r>
                </w:p>
              </w:tc>
            </w:tr>
          </w:tbl>
          <w:p w14:paraId="1B701B80" w14:textId="1C5727F9" w:rsidR="006C443D" w:rsidRPr="00617996" w:rsidRDefault="006C443D" w:rsidP="006C443D">
            <w:pPr>
              <w:pStyle w:val="Caption"/>
              <w:jc w:val="center"/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</w:pPr>
            <w:bookmarkStart w:id="7" w:name="_Ref498614184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Table </w: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fldChar w:fldCharType="begin"/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instrText xml:space="preserve"> SEQ Table \* ARABIC </w:instrTex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fldChar w:fldCharType="separate"/>
            </w:r>
            <w:r w:rsidRPr="00617996">
              <w:rPr>
                <w:b/>
                <w:bCs/>
                <w:i w:val="0"/>
                <w:iCs w:val="0"/>
                <w:noProof/>
                <w:color w:val="auto"/>
                <w:sz w:val="16"/>
                <w:szCs w:val="16"/>
              </w:rPr>
              <w:t>2</w: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fldChar w:fldCharType="end"/>
            </w:r>
            <w:bookmarkEnd w:id="7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: c = 84, δ= 12 and </w:t>
            </w:r>
            <w:proofErr w:type="spellStart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>N_max</w:t>
            </w:r>
            <w:proofErr w:type="spellEnd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= 156, </w:t>
            </w:r>
            <w:r w:rsidR="00320A0C"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flooring </w: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>used.</w:t>
            </w:r>
          </w:p>
          <w:p w14:paraId="2137270F" w14:textId="77777777" w:rsidR="006C443D" w:rsidRPr="00617996" w:rsidRDefault="006C443D" w:rsidP="006C44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211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7"/>
              <w:gridCol w:w="710"/>
              <w:gridCol w:w="462"/>
              <w:gridCol w:w="462"/>
              <w:gridCol w:w="614"/>
            </w:tblGrid>
            <w:tr w:rsidR="006C443D" w:rsidRPr="00617996" w14:paraId="540EA1DE" w14:textId="77777777" w:rsidTr="006C443D">
              <w:tc>
                <w:tcPr>
                  <w:tcW w:w="737" w:type="dxa"/>
                </w:tcPr>
                <w:p w14:paraId="2314D3A3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PDSCH RA</w:t>
                  </w:r>
                </w:p>
              </w:tc>
              <w:tc>
                <w:tcPr>
                  <w:tcW w:w="710" w:type="dxa"/>
                </w:tcPr>
                <w:p w14:paraId="7107EA62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number of layers</w:t>
                  </w:r>
                </w:p>
              </w:tc>
              <w:tc>
                <w:tcPr>
                  <w:tcW w:w="462" w:type="dxa"/>
                </w:tcPr>
                <w:p w14:paraId="57B7957B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62" w:type="dxa"/>
                </w:tcPr>
                <w:p w14:paraId="38EE6E78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14" w:type="dxa"/>
                </w:tcPr>
                <w:p w14:paraId="2E10C2D1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Error (#RE)</w:t>
                  </w:r>
                </w:p>
              </w:tc>
            </w:tr>
            <w:tr w:rsidR="006C443D" w:rsidRPr="00617996" w14:paraId="168D705B" w14:textId="77777777" w:rsidTr="006C443D">
              <w:tc>
                <w:tcPr>
                  <w:tcW w:w="737" w:type="dxa"/>
                </w:tcPr>
                <w:p w14:paraId="5064A899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10" w:type="dxa"/>
                </w:tcPr>
                <w:p w14:paraId="40A4E573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2" w:type="dxa"/>
                </w:tcPr>
                <w:p w14:paraId="11034DE3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462" w:type="dxa"/>
                </w:tcPr>
                <w:p w14:paraId="46CFC087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614" w:type="dxa"/>
                </w:tcPr>
                <w:p w14:paraId="2B19C453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6C443D" w:rsidRPr="00617996" w14:paraId="323819F1" w14:textId="77777777" w:rsidTr="006C443D">
              <w:tc>
                <w:tcPr>
                  <w:tcW w:w="737" w:type="dxa"/>
                </w:tcPr>
                <w:p w14:paraId="4B1C227B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10" w:type="dxa"/>
                </w:tcPr>
                <w:p w14:paraId="1163B735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2" w:type="dxa"/>
                </w:tcPr>
                <w:p w14:paraId="39781CA9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138</w:t>
                  </w:r>
                </w:p>
              </w:tc>
              <w:tc>
                <w:tcPr>
                  <w:tcW w:w="462" w:type="dxa"/>
                </w:tcPr>
                <w:p w14:paraId="4FF03FE8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614" w:type="dxa"/>
                </w:tcPr>
                <w:p w14:paraId="4ED0902E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6</w:t>
                  </w:r>
                </w:p>
              </w:tc>
            </w:tr>
            <w:tr w:rsidR="006C443D" w:rsidRPr="00617996" w14:paraId="1EB21BA5" w14:textId="77777777" w:rsidTr="006C443D">
              <w:tc>
                <w:tcPr>
                  <w:tcW w:w="737" w:type="dxa"/>
                </w:tcPr>
                <w:p w14:paraId="2D47F53D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710" w:type="dxa"/>
                </w:tcPr>
                <w:p w14:paraId="3C97F1F6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2" w:type="dxa"/>
                </w:tcPr>
                <w:p w14:paraId="2C2A4B2D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144</w:t>
                  </w:r>
                </w:p>
              </w:tc>
              <w:tc>
                <w:tcPr>
                  <w:tcW w:w="462" w:type="dxa"/>
                </w:tcPr>
                <w:p w14:paraId="6D92CAE5" w14:textId="3455504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614" w:type="dxa"/>
                </w:tcPr>
                <w:p w14:paraId="337EB352" w14:textId="13EE3E0A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12</w:t>
                  </w:r>
                </w:p>
              </w:tc>
            </w:tr>
            <w:tr w:rsidR="006C443D" w:rsidRPr="00617996" w14:paraId="374AE33A" w14:textId="77777777" w:rsidTr="006C443D">
              <w:tc>
                <w:tcPr>
                  <w:tcW w:w="737" w:type="dxa"/>
                </w:tcPr>
                <w:p w14:paraId="31DB4E07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710" w:type="dxa"/>
                </w:tcPr>
                <w:p w14:paraId="454D2827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2" w:type="dxa"/>
                </w:tcPr>
                <w:p w14:paraId="3C0A3031" w14:textId="77777777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462" w:type="dxa"/>
                </w:tcPr>
                <w:p w14:paraId="6DE7A156" w14:textId="2FC08E9F" w:rsidR="006C443D" w:rsidRPr="00617996" w:rsidRDefault="006C443D" w:rsidP="006C443D">
                  <w:pPr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614" w:type="dxa"/>
                </w:tcPr>
                <w:p w14:paraId="6A2562C4" w14:textId="5575464B" w:rsidR="006C443D" w:rsidRPr="00617996" w:rsidRDefault="006C443D" w:rsidP="006C443D">
                  <w:pPr>
                    <w:keepNext/>
                    <w:jc w:val="center"/>
                    <w:rPr>
                      <w:sz w:val="16"/>
                      <w:szCs w:val="16"/>
                    </w:rPr>
                  </w:pPr>
                  <w:r w:rsidRPr="00617996">
                    <w:rPr>
                      <w:sz w:val="16"/>
                      <w:szCs w:val="16"/>
                    </w:rPr>
                    <w:t>18</w:t>
                  </w:r>
                </w:p>
              </w:tc>
            </w:tr>
          </w:tbl>
          <w:p w14:paraId="4EFC02BC" w14:textId="1DD4CCA8" w:rsidR="006C443D" w:rsidRPr="00617996" w:rsidRDefault="006C443D" w:rsidP="006C443D">
            <w:pPr>
              <w:pStyle w:val="Caption"/>
              <w:jc w:val="center"/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</w:pPr>
            <w:bookmarkStart w:id="8" w:name="_Ref498614193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Table </w: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fldChar w:fldCharType="begin"/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instrText xml:space="preserve"> SEQ Table \* ARABIC </w:instrTex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fldChar w:fldCharType="separate"/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>3</w: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fldChar w:fldCharType="end"/>
            </w:r>
            <w:bookmarkEnd w:id="8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 : c = 84, δ= 24 and </w:t>
            </w:r>
            <w:proofErr w:type="spellStart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>N_max</w:t>
            </w:r>
            <w:proofErr w:type="spellEnd"/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= 156, </w:t>
            </w:r>
            <w:r w:rsidR="00320A0C"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 xml:space="preserve">flooring </w:t>
            </w:r>
            <w:r w:rsidRPr="00617996">
              <w:rPr>
                <w:b/>
                <w:bCs/>
                <w:i w:val="0"/>
                <w:iCs w:val="0"/>
                <w:color w:val="auto"/>
                <w:sz w:val="16"/>
                <w:szCs w:val="16"/>
              </w:rPr>
              <w:t>used.</w:t>
            </w:r>
          </w:p>
          <w:p w14:paraId="5BE21CA6" w14:textId="77777777" w:rsidR="006C443D" w:rsidRPr="00617996" w:rsidRDefault="006C443D" w:rsidP="006C44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14:paraId="7B629CCE" w14:textId="611D4167" w:rsidR="00167860" w:rsidRDefault="006C443D" w:rsidP="00AC6B06">
      <w:pPr>
        <w:jc w:val="both"/>
        <w:rPr>
          <w:lang w:eastAsia="ja-JP"/>
        </w:rPr>
      </w:pPr>
      <w:r>
        <w:fldChar w:fldCharType="begin"/>
      </w:r>
      <w:r>
        <w:instrText xml:space="preserve"> REF _Ref498614153 \h </w:instrText>
      </w:r>
      <w:r>
        <w:fldChar w:fldCharType="separate"/>
      </w:r>
      <w:r w:rsidRPr="006C443D">
        <w:rPr>
          <w:b/>
          <w:bCs/>
          <w:i/>
          <w:iCs/>
          <w:sz w:val="18"/>
          <w:szCs w:val="18"/>
        </w:rPr>
        <w:t xml:space="preserve">Table </w:t>
      </w:r>
      <w:r w:rsidRPr="006C443D">
        <w:rPr>
          <w:b/>
          <w:bCs/>
          <w:i/>
          <w:iCs/>
          <w:noProof/>
          <w:sz w:val="18"/>
          <w:szCs w:val="18"/>
        </w:rPr>
        <w:t>1</w:t>
      </w:r>
      <w:r>
        <w:fldChar w:fldCharType="end"/>
      </w:r>
      <w:r w:rsidR="00167860">
        <w:t xml:space="preserve"> shows that with </w:t>
      </w:r>
      <w:r w:rsidR="00167860">
        <w:rPr>
          <w:lang w:val="en-US"/>
        </w:rPr>
        <w:t>small quantization step (</w:t>
      </w:r>
      <w:r w:rsidR="00167860" w:rsidRPr="005F7479">
        <w:rPr>
          <w:b/>
          <w:bCs/>
          <w:i/>
          <w:iCs/>
        </w:rPr>
        <w:t>δ</w:t>
      </w:r>
      <w:r w:rsidR="00167860">
        <w:rPr>
          <w:b/>
          <w:bCs/>
          <w:i/>
          <w:iCs/>
        </w:rPr>
        <w:t xml:space="preserve"> </w:t>
      </w:r>
      <w:r w:rsidR="00167860" w:rsidRPr="005F7479">
        <w:rPr>
          <w:b/>
          <w:bCs/>
          <w:i/>
          <w:iCs/>
        </w:rPr>
        <w:t>= 6</w:t>
      </w:r>
      <w:r w:rsidR="00167860">
        <w:rPr>
          <w:lang w:val="en-US"/>
        </w:rPr>
        <w:t>)</w:t>
      </w:r>
      <w:r w:rsidR="00320A0C">
        <w:rPr>
          <w:lang w:val="en-US"/>
        </w:rPr>
        <w:t>,</w:t>
      </w:r>
      <w:r w:rsidR="00167860">
        <w:rPr>
          <w:lang w:val="en-US"/>
        </w:rPr>
        <w:t xml:space="preserve"> </w:t>
      </w:r>
      <w:r w:rsidR="00D027A5">
        <w:rPr>
          <w:lang w:val="en-US"/>
        </w:rPr>
        <w:t>we have</w:t>
      </w:r>
      <w:r w:rsidR="00167860">
        <w:rPr>
          <w:lang w:val="en-US"/>
        </w:rPr>
        <w:t xml:space="preserve"> </w:t>
      </w:r>
      <w:r w:rsidR="00320A0C">
        <w:rPr>
          <w:lang w:val="en-US"/>
        </w:rPr>
        <w:t>no</w:t>
      </w:r>
      <w:r w:rsidR="00167860">
        <w:rPr>
          <w:lang w:val="en-US"/>
        </w:rPr>
        <w:t xml:space="preserve"> quantization error but </w:t>
      </w:r>
      <w:proofErr w:type="gramStart"/>
      <w:r w:rsidR="00167860">
        <w:rPr>
          <w:lang w:val="en-US"/>
        </w:rPr>
        <w:t>the</w:t>
      </w:r>
      <m:oMath>
        <m:r>
          <w:rPr>
            <w:rFonts w:ascii="Cambria Math" w:hAnsi="Cambria Math"/>
            <w:lang w:eastAsia="ja-JP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RE</m:t>
            </m:r>
          </m:sub>
          <m:sup/>
        </m:sSubSup>
      </m:oMath>
      <w:r w:rsidR="00167860">
        <w:rPr>
          <w:lang w:eastAsia="ja-JP"/>
        </w:rPr>
        <w:t xml:space="preserve"> </w:t>
      </w:r>
      <w:r>
        <w:rPr>
          <w:lang w:eastAsia="ja-JP"/>
        </w:rPr>
        <w:t xml:space="preserve"> </w:t>
      </w:r>
      <w:r w:rsidR="00167860">
        <w:rPr>
          <w:lang w:eastAsia="ja-JP"/>
        </w:rPr>
        <w:t>is</w:t>
      </w:r>
      <w:proofErr w:type="gramEnd"/>
      <w:r w:rsidR="00167860">
        <w:rPr>
          <w:lang w:eastAsia="ja-JP"/>
        </w:rPr>
        <w:t xml:space="preserve"> not reproduced if the number of layers or the number of </w:t>
      </w:r>
      <w:r w:rsidR="00AC6B06">
        <w:rPr>
          <w:lang w:eastAsia="ja-JP"/>
        </w:rPr>
        <w:t>PDCCH symbols</w:t>
      </w:r>
      <w:r w:rsidR="00167860">
        <w:rPr>
          <w:lang w:eastAsia="ja-JP"/>
        </w:rPr>
        <w:t xml:space="preserve"> change</w:t>
      </w:r>
      <w:r w:rsidR="00641AAD">
        <w:rPr>
          <w:lang w:eastAsia="ja-JP"/>
        </w:rPr>
        <w:t>s</w:t>
      </w:r>
      <w:r w:rsidR="00AC6B06">
        <w:rPr>
          <w:lang w:eastAsia="ja-JP"/>
        </w:rPr>
        <w:t xml:space="preserve"> in the retransmission</w:t>
      </w:r>
      <w:r w:rsidR="00167860">
        <w:rPr>
          <w:lang w:eastAsia="ja-JP"/>
        </w:rPr>
        <w:t>.</w:t>
      </w:r>
    </w:p>
    <w:p w14:paraId="3F323C3F" w14:textId="4D0302D6" w:rsidR="00167860" w:rsidRDefault="006C443D" w:rsidP="00AC6B06">
      <w:pPr>
        <w:jc w:val="both"/>
        <w:rPr>
          <w:lang w:val="en-US"/>
        </w:rPr>
      </w:pPr>
      <w:r>
        <w:fldChar w:fldCharType="begin"/>
      </w:r>
      <w:r>
        <w:instrText xml:space="preserve"> REF _Ref498614184 \h </w:instrText>
      </w:r>
      <w:r>
        <w:fldChar w:fldCharType="separate"/>
      </w:r>
      <w:r w:rsidRPr="006C443D">
        <w:rPr>
          <w:b/>
          <w:bCs/>
          <w:i/>
          <w:iCs/>
          <w:sz w:val="18"/>
          <w:szCs w:val="18"/>
        </w:rPr>
        <w:t xml:space="preserve">Table </w:t>
      </w:r>
      <w:r w:rsidRPr="006C443D">
        <w:rPr>
          <w:b/>
          <w:bCs/>
          <w:i/>
          <w:iCs/>
          <w:noProof/>
          <w:sz w:val="18"/>
          <w:szCs w:val="18"/>
        </w:rPr>
        <w:t>2</w:t>
      </w:r>
      <w:r>
        <w:fldChar w:fldCharType="end"/>
      </w:r>
      <w:r>
        <w:t xml:space="preserve"> </w:t>
      </w:r>
      <w:r w:rsidR="00167860">
        <w:t xml:space="preserve">shows that with </w:t>
      </w:r>
      <w:r w:rsidR="00167860">
        <w:rPr>
          <w:lang w:val="en-US"/>
        </w:rPr>
        <w:t>larger quantization step (</w:t>
      </w:r>
      <w:r w:rsidR="00167860" w:rsidRPr="005F7479">
        <w:rPr>
          <w:b/>
          <w:bCs/>
          <w:i/>
          <w:iCs/>
        </w:rPr>
        <w:t>δ</w:t>
      </w:r>
      <w:r w:rsidR="00167860">
        <w:rPr>
          <w:b/>
          <w:bCs/>
          <w:i/>
          <w:iCs/>
        </w:rPr>
        <w:t xml:space="preserve"> = 12</w:t>
      </w:r>
      <w:r w:rsidR="00AC6B06">
        <w:rPr>
          <w:lang w:val="en-US"/>
        </w:rPr>
        <w:t>),</w:t>
      </w:r>
      <w:r w:rsidR="00320A0C">
        <w:rPr>
          <w:lang w:val="en-US"/>
        </w:rPr>
        <w:t xml:space="preserve"> we have some </w:t>
      </w:r>
      <w:r w:rsidR="00167860">
        <w:rPr>
          <w:lang w:val="en-US"/>
        </w:rPr>
        <w:t xml:space="preserve">quantization error but </w:t>
      </w:r>
      <w:proofErr w:type="gramStart"/>
      <w:r w:rsidR="00167860">
        <w:rPr>
          <w:lang w:val="en-US"/>
        </w:rPr>
        <w:t xml:space="preserve">the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RE</m:t>
            </m:r>
          </m:sub>
          <m:sup/>
        </m:sSubSup>
      </m:oMath>
      <w:r w:rsidR="00167860">
        <w:rPr>
          <w:lang w:eastAsia="ja-JP"/>
        </w:rPr>
        <w:t xml:space="preserve"> is</w:t>
      </w:r>
      <w:proofErr w:type="gramEnd"/>
      <w:r w:rsidR="00167860">
        <w:rPr>
          <w:lang w:eastAsia="ja-JP"/>
        </w:rPr>
        <w:t xml:space="preserve"> reproduced if the number of layers is changed but not </w:t>
      </w:r>
      <w:r w:rsidR="00AC6B06">
        <w:rPr>
          <w:lang w:eastAsia="ja-JP"/>
        </w:rPr>
        <w:t>if the</w:t>
      </w:r>
      <w:r w:rsidR="00167860">
        <w:rPr>
          <w:lang w:eastAsia="ja-JP"/>
        </w:rPr>
        <w:t xml:space="preserve"> number </w:t>
      </w:r>
      <w:r w:rsidR="00AC6B06">
        <w:rPr>
          <w:lang w:eastAsia="ja-JP"/>
        </w:rPr>
        <w:t>of PDCCH symbols changes in the retransmission.</w:t>
      </w:r>
    </w:p>
    <w:p w14:paraId="70696014" w14:textId="63BBE214" w:rsidR="00167860" w:rsidRDefault="006C443D" w:rsidP="00AC6B06">
      <w:pPr>
        <w:jc w:val="both"/>
        <w:rPr>
          <w:lang w:val="en-US"/>
        </w:rPr>
      </w:pPr>
      <w:r>
        <w:lastRenderedPageBreak/>
        <w:fldChar w:fldCharType="begin"/>
      </w:r>
      <w:r>
        <w:instrText xml:space="preserve"> REF _Ref498614193 \h </w:instrText>
      </w:r>
      <w:r>
        <w:fldChar w:fldCharType="separate"/>
      </w:r>
      <w:r w:rsidRPr="006C443D">
        <w:rPr>
          <w:b/>
          <w:bCs/>
          <w:i/>
          <w:iCs/>
          <w:sz w:val="18"/>
          <w:szCs w:val="18"/>
        </w:rPr>
        <w:t>Table 3</w:t>
      </w:r>
      <w:r>
        <w:fldChar w:fldCharType="end"/>
      </w:r>
      <w:r>
        <w:t xml:space="preserve"> </w:t>
      </w:r>
      <w:r w:rsidR="00167860">
        <w:t xml:space="preserve">shows that with </w:t>
      </w:r>
      <w:r w:rsidR="00167860">
        <w:rPr>
          <w:lang w:val="en-US"/>
        </w:rPr>
        <w:t>large quantization step (</w:t>
      </w:r>
      <w:r w:rsidR="00167860" w:rsidRPr="005F7479">
        <w:rPr>
          <w:b/>
          <w:bCs/>
          <w:i/>
          <w:iCs/>
        </w:rPr>
        <w:t>δ</w:t>
      </w:r>
      <w:r w:rsidR="00167860">
        <w:rPr>
          <w:b/>
          <w:bCs/>
          <w:i/>
          <w:iCs/>
        </w:rPr>
        <w:t xml:space="preserve"> = 24</w:t>
      </w:r>
      <w:r w:rsidR="00167860">
        <w:rPr>
          <w:lang w:val="en-US"/>
        </w:rPr>
        <w:t xml:space="preserve">) the quantization error is large but </w:t>
      </w:r>
      <w:proofErr w:type="gramStart"/>
      <w:r w:rsidR="00167860">
        <w:rPr>
          <w:lang w:val="en-US"/>
        </w:rPr>
        <w:t>the</w:t>
      </w:r>
      <m:oMath>
        <m:r>
          <w:rPr>
            <w:rFonts w:ascii="Cambria Math" w:hAnsi="Cambria Math"/>
            <w:lang w:eastAsia="ja-JP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RE</m:t>
            </m:r>
          </m:sub>
          <m:sup/>
        </m:sSubSup>
      </m:oMath>
      <w:r w:rsidR="00167860">
        <w:rPr>
          <w:lang w:eastAsia="ja-JP"/>
        </w:rPr>
        <w:t xml:space="preserve"> is</w:t>
      </w:r>
      <w:proofErr w:type="gramEnd"/>
      <w:r w:rsidR="00167860">
        <w:rPr>
          <w:lang w:eastAsia="ja-JP"/>
        </w:rPr>
        <w:t xml:space="preserve"> reproduced if the number of layers </w:t>
      </w:r>
      <w:r>
        <w:rPr>
          <w:lang w:eastAsia="ja-JP"/>
        </w:rPr>
        <w:t>or the</w:t>
      </w:r>
      <w:r w:rsidR="00167860">
        <w:rPr>
          <w:lang w:eastAsia="ja-JP"/>
        </w:rPr>
        <w:t xml:space="preserve"> number of </w:t>
      </w:r>
      <w:r w:rsidR="00AC6B06">
        <w:rPr>
          <w:lang w:eastAsia="ja-JP"/>
        </w:rPr>
        <w:t>PDCCH symbols change</w:t>
      </w:r>
      <w:r w:rsidR="00641AAD">
        <w:rPr>
          <w:lang w:eastAsia="ja-JP"/>
        </w:rPr>
        <w:t>s</w:t>
      </w:r>
      <w:r w:rsidR="00AC6B06">
        <w:rPr>
          <w:lang w:eastAsia="ja-JP"/>
        </w:rPr>
        <w:t xml:space="preserve"> in the retransmission.</w:t>
      </w:r>
    </w:p>
    <w:p w14:paraId="108F7730" w14:textId="77777777" w:rsidR="00CF1F69" w:rsidRPr="00212695" w:rsidRDefault="00212695" w:rsidP="00560527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4: </w:t>
      </w:r>
      <w:r w:rsidRPr="00212695">
        <w:rPr>
          <w:b/>
          <w:i/>
          <w:lang w:eastAsia="zh-TW"/>
        </w:rPr>
        <w:t xml:space="preserve">The quantization parameters are: the </w:t>
      </w:r>
      <w:proofErr w:type="gramStart"/>
      <w:r w:rsidRPr="00212695">
        <w:rPr>
          <w:b/>
          <w:i/>
          <w:lang w:eastAsia="zh-TW"/>
        </w:rPr>
        <w:t xml:space="preserve">offset </w:t>
      </w:r>
      <w:proofErr w:type="gramEnd"/>
      <m:oMath>
        <m:r>
          <m:rPr>
            <m:sty m:val="bi"/>
          </m:rPr>
          <w:rPr>
            <w:rFonts w:ascii="Cambria Math" w:hAnsi="Cambria Math"/>
            <w:lang w:eastAsia="zh-TW"/>
          </w:rPr>
          <m:t>c</m:t>
        </m:r>
      </m:oMath>
      <w:r w:rsidRPr="00212695">
        <w:rPr>
          <w:b/>
          <w:i/>
          <w:lang w:eastAsia="zh-TW"/>
        </w:rPr>
        <w:t xml:space="preserve">, the fixed step size </w:t>
      </w:r>
      <m:oMath>
        <m:r>
          <m:rPr>
            <m:sty m:val="bi"/>
          </m:rPr>
          <w:rPr>
            <w:rFonts w:ascii="Cambria Math" w:hAnsi="Cambria Math"/>
            <w:lang w:eastAsia="zh-TW"/>
          </w:rPr>
          <m:t>δ</m:t>
        </m:r>
      </m:oMath>
      <w:r w:rsidRPr="00212695">
        <w:rPr>
          <w:b/>
          <w:i/>
          <w:lang w:eastAsia="zh-TW"/>
        </w:rPr>
        <w:t xml:space="preserve"> and the range </w:t>
      </w:r>
      <m:oMath>
        <m:sSub>
          <m:sSubPr>
            <m:ctrlPr>
              <w:rPr>
                <w:rFonts w:ascii="Cambria Math" w:hAnsi="Cambria Math"/>
                <w:b/>
                <w:i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Pr="00212695">
        <w:rPr>
          <w:b/>
          <w:i/>
          <w:lang w:eastAsia="zh-TW"/>
        </w:rPr>
        <w:t>.</w:t>
      </w:r>
    </w:p>
    <w:p w14:paraId="3176E6FB" w14:textId="77777777" w:rsidR="00BF2A58" w:rsidRPr="00212695" w:rsidRDefault="00BF2A58" w:rsidP="00BF2A58">
      <w:pPr>
        <w:jc w:val="both"/>
        <w:rPr>
          <w:b/>
          <w:i/>
          <w:lang w:eastAsia="zh-TW"/>
        </w:rPr>
      </w:pPr>
      <w:r w:rsidRPr="00212695">
        <w:rPr>
          <w:b/>
          <w:i/>
          <w:lang w:eastAsia="zh-TW"/>
        </w:rPr>
        <w:t xml:space="preserve">Proposal 5:  The quantization is applied as following and resulting </w:t>
      </w:r>
      <w:proofErr w:type="gramStart"/>
      <w:r w:rsidRPr="00212695">
        <w:rPr>
          <w:b/>
          <w:i/>
          <w:lang w:eastAsia="zh-TW"/>
        </w:rPr>
        <w:t xml:space="preserve">in </w:t>
      </w:r>
      <w:proofErr w:type="gramEnd"/>
      <m:oMath>
        <m:r>
          <m:rPr>
            <m:sty m:val="bi"/>
          </m:rPr>
          <w:rPr>
            <w:rFonts w:ascii="Cambria Math" w:hAnsi="Cambria Math"/>
            <w:lang w:eastAsia="zh-TW"/>
          </w:rPr>
          <m:t>Y </m:t>
        </m:r>
      </m:oMath>
      <w:r w:rsidRPr="00212695">
        <w:rPr>
          <w:b/>
          <w:i/>
          <w:lang w:eastAsia="zh-TW"/>
        </w:rPr>
        <w:t>:</w:t>
      </w:r>
    </w:p>
    <w:p w14:paraId="3987F2F7" w14:textId="77777777" w:rsidR="00BF2A58" w:rsidRPr="00212695" w:rsidRDefault="00BF2A58" w:rsidP="00BF2A58">
      <w:pPr>
        <w:jc w:val="both"/>
        <w:rPr>
          <w:b/>
          <w:i/>
          <w:lang w:eastAsia="zh-TW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hAnsi="Cambria Math"/>
              <w:lang w:eastAsia="zh-TW"/>
            </w:rPr>
            <m:t>Y=Q</m:t>
          </m:r>
          <m:d>
            <m:dPr>
              <m:ctrlPr>
                <w:rPr>
                  <w:rFonts w:ascii="Cambria Math" w:hAnsi="Cambria Math"/>
                  <w:b/>
                  <w:i/>
                  <w:lang w:eastAsia="zh-TW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lang w:eastAsia="zh-T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eastAsia="zh-TW"/>
                    </w:rPr>
                    <m:t>X-c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eastAsia="zh-TW"/>
                    </w:rPr>
                    <m:t>δ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lang w:eastAsia="zh-TW"/>
            </w:rPr>
            <m:t>×δ+c</m:t>
          </m:r>
        </m:oMath>
      </m:oMathPara>
    </w:p>
    <w:p w14:paraId="2F80C805" w14:textId="77777777" w:rsidR="00BF2A58" w:rsidRDefault="00BF2A58" w:rsidP="00BF2A58">
      <w:pPr>
        <w:jc w:val="both"/>
        <w:rPr>
          <w:b/>
          <w:i/>
          <w:lang w:eastAsia="zh-TW"/>
        </w:rPr>
      </w:pPr>
      <w:r w:rsidRPr="00212695">
        <w:rPr>
          <w:b/>
          <w:i/>
          <w:lang w:eastAsia="zh-TW"/>
        </w:rPr>
        <w:t xml:space="preserve">Where the function </w:t>
      </w:r>
      <w:proofErr w:type="gramStart"/>
      <w:r w:rsidRPr="00212695">
        <w:rPr>
          <w:b/>
          <w:i/>
          <w:lang w:eastAsia="zh-TW"/>
        </w:rPr>
        <w:t>Q(</w:t>
      </w:r>
      <w:proofErr w:type="gramEnd"/>
      <w:r w:rsidRPr="00212695">
        <w:rPr>
          <w:b/>
          <w:i/>
          <w:lang w:eastAsia="zh-TW"/>
        </w:rPr>
        <w:t>.) could be , ceil</w:t>
      </w:r>
      <w:r>
        <w:rPr>
          <w:b/>
          <w:i/>
          <w:lang w:eastAsia="zh-TW"/>
        </w:rPr>
        <w:t>ing</w:t>
      </w:r>
      <w:r w:rsidRPr="00212695">
        <w:rPr>
          <w:b/>
          <w:i/>
          <w:lang w:eastAsia="zh-TW"/>
        </w:rPr>
        <w:t>, floor</w:t>
      </w:r>
      <w:r>
        <w:rPr>
          <w:b/>
          <w:i/>
          <w:lang w:eastAsia="zh-TW"/>
        </w:rPr>
        <w:t>ing</w:t>
      </w:r>
      <w:r w:rsidRPr="00212695">
        <w:rPr>
          <w:b/>
          <w:i/>
          <w:lang w:eastAsia="zh-TW"/>
        </w:rPr>
        <w:t xml:space="preserve"> or rounding. The choice of floor</w:t>
      </w:r>
      <w:r>
        <w:rPr>
          <w:b/>
          <w:i/>
          <w:lang w:eastAsia="zh-TW"/>
        </w:rPr>
        <w:t>ing</w:t>
      </w:r>
      <w:r w:rsidRPr="00212695">
        <w:rPr>
          <w:b/>
          <w:i/>
          <w:lang w:eastAsia="zh-TW"/>
        </w:rPr>
        <w:t>, ceil</w:t>
      </w:r>
      <w:r>
        <w:rPr>
          <w:b/>
          <w:i/>
          <w:lang w:eastAsia="zh-TW"/>
        </w:rPr>
        <w:t>ing</w:t>
      </w:r>
      <w:r w:rsidRPr="00212695">
        <w:rPr>
          <w:b/>
          <w:i/>
          <w:lang w:eastAsia="zh-TW"/>
        </w:rPr>
        <w:t xml:space="preserve"> or rounding </w:t>
      </w:r>
      <w:r>
        <w:rPr>
          <w:b/>
          <w:i/>
          <w:lang w:eastAsia="zh-TW"/>
        </w:rPr>
        <w:t>should</w:t>
      </w:r>
      <w:r w:rsidRPr="00212695">
        <w:rPr>
          <w:b/>
          <w:i/>
          <w:lang w:eastAsia="zh-TW"/>
        </w:rPr>
        <w:t xml:space="preserve"> be explicitly specified.</w:t>
      </w:r>
    </w:p>
    <w:p w14:paraId="5A1625C9" w14:textId="1226287E" w:rsidR="007B6BCC" w:rsidRDefault="0075170F" w:rsidP="00560527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6: </w:t>
      </w:r>
      <w:r w:rsidR="006462AF">
        <w:rPr>
          <w:b/>
          <w:i/>
          <w:lang w:eastAsia="zh-TW"/>
        </w:rPr>
        <w:t>D</w:t>
      </w:r>
      <w:r w:rsidR="006462AF" w:rsidRPr="0075170F">
        <w:rPr>
          <w:b/>
          <w:i/>
          <w:lang w:eastAsia="zh-TW"/>
        </w:rPr>
        <w:t xml:space="preserve">ynamic </w:t>
      </w:r>
      <w:r w:rsidR="00B76231" w:rsidRPr="0075170F">
        <w:rPr>
          <w:b/>
          <w:i/>
          <w:lang w:eastAsia="zh-TW"/>
        </w:rPr>
        <w:t>slot/non-slot dynamic durations</w:t>
      </w:r>
      <w:r w:rsidR="006462AF">
        <w:rPr>
          <w:b/>
          <w:i/>
          <w:lang w:eastAsia="zh-TW"/>
        </w:rPr>
        <w:t xml:space="preserve"> and </w:t>
      </w:r>
      <w:r w:rsidR="006462AF" w:rsidRPr="0075170F">
        <w:rPr>
          <w:b/>
          <w:i/>
          <w:lang w:eastAsia="zh-TW"/>
        </w:rPr>
        <w:t>DMRS overhead</w:t>
      </w:r>
      <w:r w:rsidR="00B76231" w:rsidRPr="0075170F">
        <w:rPr>
          <w:b/>
          <w:i/>
          <w:lang w:eastAsia="zh-TW"/>
        </w:rPr>
        <w:t xml:space="preserve"> </w:t>
      </w:r>
      <w:r w:rsidR="006462AF">
        <w:rPr>
          <w:b/>
          <w:i/>
          <w:lang w:eastAsia="zh-TW"/>
        </w:rPr>
        <w:t>are</w:t>
      </w:r>
      <w:r w:rsidR="006462AF" w:rsidRPr="0075170F">
        <w:rPr>
          <w:b/>
          <w:i/>
          <w:lang w:eastAsia="zh-TW"/>
        </w:rPr>
        <w:t xml:space="preserve"> </w:t>
      </w:r>
      <w:r w:rsidR="00B76231" w:rsidRPr="0075170F">
        <w:rPr>
          <w:b/>
          <w:i/>
          <w:lang w:eastAsia="zh-TW"/>
        </w:rPr>
        <w:t xml:space="preserve">handled by the network by flexibly adjusting the </w:t>
      </w:r>
      <w:proofErr w:type="gramStart"/>
      <w:r w:rsidR="00B76231" w:rsidRPr="0075170F">
        <w:rPr>
          <w:b/>
          <w:i/>
          <w:lang w:eastAsia="zh-TW"/>
        </w:rPr>
        <w:t>parameters  ,</w:t>
      </w:r>
      <w:proofErr w:type="gramEnd"/>
      <w:r w:rsidR="00B76231" w:rsidRPr="0075170F">
        <w:rPr>
          <w:b/>
          <w:i/>
          <w:lang w:eastAsia="zh-TW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l-GR" w:eastAsia="zh-TW"/>
          </w:rPr>
          <m:t>δ</m:t>
        </m:r>
      </m:oMath>
      <w:r w:rsidR="00B76231" w:rsidRPr="0075170F">
        <w:rPr>
          <w:b/>
          <w:i/>
          <w:lang w:eastAsia="zh-TW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="00B76231" w:rsidRPr="0075170F">
        <w:rPr>
          <w:b/>
          <w:i/>
          <w:lang w:eastAsia="zh-TW"/>
        </w:rPr>
        <w:t xml:space="preserve"> as needed.</w:t>
      </w:r>
    </w:p>
    <w:p w14:paraId="1EB48356" w14:textId="1FEA2864" w:rsidR="007B6BCC" w:rsidRDefault="00B75327" w:rsidP="00A342FC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7: </w:t>
      </w:r>
      <w:r w:rsidR="00B76231" w:rsidRPr="00B75327">
        <w:rPr>
          <w:b/>
          <w:i/>
          <w:lang w:eastAsia="zh-TW"/>
        </w:rPr>
        <w:t xml:space="preserve">The parameters  </w:t>
      </w:r>
      <m:oMath>
        <m:r>
          <m:rPr>
            <m:sty m:val="bi"/>
          </m:rPr>
          <w:rPr>
            <w:rFonts w:ascii="Cambria Math" w:hAnsi="Cambria Math"/>
            <w:lang w:val="el-GR" w:eastAsia="zh-TW"/>
          </w:rPr>
          <m:t>δ</m:t>
        </m:r>
      </m:oMath>
      <w:r w:rsidR="00B76231" w:rsidRPr="00B75327">
        <w:rPr>
          <w:b/>
          <w:i/>
          <w:lang w:eastAsia="zh-TW"/>
        </w:rPr>
        <w:t xml:space="preserve"> and (possibly)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="00B76231" w:rsidRPr="00B75327">
        <w:rPr>
          <w:b/>
          <w:i/>
          <w:lang w:eastAsia="zh-TW"/>
        </w:rPr>
        <w:t xml:space="preserve"> </w:t>
      </w:r>
      <w:r w:rsidRPr="00B75327">
        <w:rPr>
          <w:b/>
          <w:i/>
          <w:lang w:eastAsia="zh-TW"/>
        </w:rPr>
        <w:t>(</w:t>
      </w:r>
      <w:proofErr w:type="gramStart"/>
      <w:r w:rsidRPr="00B75327">
        <w:rPr>
          <w:b/>
          <w:i/>
          <w:lang w:eastAsia="zh-TW"/>
        </w:rPr>
        <w:t>or</w:t>
      </w:r>
      <w:r w:rsidR="00B76231" w:rsidRPr="00B75327">
        <w:rPr>
          <w:b/>
          <w:i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TW"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="00B76231" w:rsidRPr="00B75327">
        <w:rPr>
          <w:b/>
          <w:i/>
          <w:lang w:eastAsia="zh-TW"/>
        </w:rPr>
        <w:t xml:space="preserve"> ) are flexibly selected by the </w:t>
      </w:r>
      <w:r>
        <w:rPr>
          <w:b/>
          <w:i/>
          <w:lang w:eastAsia="zh-TW"/>
        </w:rPr>
        <w:t>network to allow for the</w:t>
      </w:r>
      <w:r w:rsidR="00B76231" w:rsidRPr="00B75327">
        <w:rPr>
          <w:b/>
          <w:i/>
          <w:lang w:eastAsia="zh-TW"/>
        </w:rPr>
        <w:t xml:space="preserve"> flexibility in the scheduling strategies.</w:t>
      </w:r>
    </w:p>
    <w:p w14:paraId="5E4B9DC0" w14:textId="68BFF858" w:rsidR="00EF6D52" w:rsidRPr="00EF6D52" w:rsidRDefault="00EF6D52" w:rsidP="00EF6D52">
      <w:pPr>
        <w:jc w:val="both"/>
        <w:rPr>
          <w:b/>
          <w:i/>
          <w:lang w:eastAsia="zh-TW"/>
        </w:rPr>
      </w:pPr>
      <w:r w:rsidRPr="000C1818">
        <w:rPr>
          <w:b/>
          <w:i/>
          <w:lang w:eastAsia="zh-TW"/>
        </w:rPr>
        <w:t xml:space="preserve">Proposal </w:t>
      </w:r>
      <w:r>
        <w:rPr>
          <w:b/>
          <w:i/>
          <w:lang w:eastAsia="zh-TW"/>
        </w:rPr>
        <w:t>8</w:t>
      </w:r>
      <w:r w:rsidRPr="000C1818">
        <w:rPr>
          <w:b/>
          <w:i/>
          <w:lang w:eastAsia="zh-TW"/>
        </w:rPr>
        <w:t xml:space="preserve">: The quantization parameters </w:t>
      </w:r>
      <w:r>
        <w:rPr>
          <w:b/>
          <w:i/>
          <w:lang w:eastAsia="zh-TW"/>
        </w:rPr>
        <w:t>are RRC configured to allow for network flexibility.</w:t>
      </w:r>
    </w:p>
    <w:p w14:paraId="084F5340" w14:textId="77777777" w:rsidR="008E145B" w:rsidRDefault="008E145B" w:rsidP="00560527">
      <w:pPr>
        <w:pStyle w:val="Heading1"/>
        <w:jc w:val="both"/>
      </w:pPr>
      <w:r w:rsidRPr="00807D4E">
        <w:rPr>
          <w:rFonts w:hint="eastAsia"/>
        </w:rPr>
        <w:t>Conclusion</w:t>
      </w:r>
    </w:p>
    <w:p w14:paraId="66396A4E" w14:textId="77777777" w:rsidR="00AE48E1" w:rsidRDefault="00AE48E1" w:rsidP="00560527">
      <w:pPr>
        <w:jc w:val="both"/>
      </w:pPr>
      <w:r>
        <w:t xml:space="preserve">In this contribution, we have discussed some aspects of </w:t>
      </w:r>
      <w:r w:rsidRPr="00AE48E1">
        <w:t xml:space="preserve">TBS determination focusing on the quantization of #RE per RB for the in “intermediate” number of information bits determination. </w:t>
      </w:r>
      <w:r>
        <w:t>We make the following observation and proposals:</w:t>
      </w:r>
    </w:p>
    <w:p w14:paraId="1DA2A098" w14:textId="77777777" w:rsidR="00840106" w:rsidRPr="00892406" w:rsidRDefault="00840106" w:rsidP="00840106">
      <w:pPr>
        <w:jc w:val="both"/>
        <w:rPr>
          <w:b/>
          <w:i/>
          <w:lang w:eastAsia="zh-TW"/>
        </w:rPr>
      </w:pPr>
      <w:r w:rsidRPr="00892406">
        <w:rPr>
          <w:b/>
          <w:i/>
          <w:lang w:eastAsia="zh-TW"/>
        </w:rPr>
        <w:t xml:space="preserve">Observation </w:t>
      </w:r>
      <w:r>
        <w:rPr>
          <w:b/>
          <w:i/>
          <w:lang w:eastAsia="zh-TW"/>
        </w:rPr>
        <w:t>1</w:t>
      </w:r>
      <w:r w:rsidRPr="00892406">
        <w:rPr>
          <w:b/>
          <w:i/>
          <w:lang w:eastAsia="zh-TW"/>
        </w:rPr>
        <w:t xml:space="preserve">: </w:t>
      </w:r>
      <w:r>
        <w:rPr>
          <w:b/>
          <w:i/>
          <w:lang w:eastAsia="zh-TW"/>
        </w:rPr>
        <w:t>Depending whether a</w:t>
      </w:r>
      <w:r w:rsidRPr="00892406">
        <w:rPr>
          <w:b/>
          <w:i/>
          <w:lang w:eastAsia="zh-TW"/>
        </w:rPr>
        <w:t xml:space="preserve"> slot</w:t>
      </w:r>
      <w:r>
        <w:rPr>
          <w:b/>
          <w:i/>
          <w:lang w:eastAsia="zh-TW"/>
        </w:rPr>
        <w:t xml:space="preserve">-based or a </w:t>
      </w:r>
      <w:r w:rsidRPr="00892406">
        <w:rPr>
          <w:b/>
          <w:i/>
          <w:lang w:eastAsia="zh-TW"/>
        </w:rPr>
        <w:t>non-slot</w:t>
      </w:r>
      <w:r>
        <w:rPr>
          <w:b/>
          <w:i/>
          <w:lang w:eastAsia="zh-TW"/>
        </w:rPr>
        <w:t>-based</w:t>
      </w:r>
      <w:r w:rsidRPr="00892406">
        <w:rPr>
          <w:b/>
          <w:i/>
          <w:lang w:eastAsia="zh-TW"/>
        </w:rPr>
        <w:t xml:space="preserve"> </w:t>
      </w:r>
      <w:r>
        <w:rPr>
          <w:b/>
          <w:i/>
          <w:lang w:eastAsia="zh-TW"/>
        </w:rPr>
        <w:t>scheduling</w:t>
      </w:r>
      <w:r w:rsidRPr="00892406">
        <w:rPr>
          <w:b/>
          <w:i/>
          <w:lang w:eastAsia="zh-TW"/>
        </w:rPr>
        <w:t xml:space="preserve"> </w:t>
      </w:r>
      <w:r>
        <w:rPr>
          <w:b/>
          <w:i/>
          <w:lang w:eastAsia="zh-TW"/>
        </w:rPr>
        <w:t>is used different quantization step would be needed</w:t>
      </w:r>
      <w:r w:rsidRPr="00892406">
        <w:rPr>
          <w:b/>
          <w:i/>
          <w:lang w:eastAsia="zh-TW"/>
        </w:rPr>
        <w:t xml:space="preserve">. </w:t>
      </w:r>
    </w:p>
    <w:p w14:paraId="0F723AEB" w14:textId="77777777" w:rsidR="00840106" w:rsidRDefault="00840106" w:rsidP="00840106">
      <w:pPr>
        <w:jc w:val="both"/>
        <w:rPr>
          <w:b/>
          <w:i/>
          <w:lang w:eastAsia="zh-TW"/>
        </w:rPr>
      </w:pPr>
      <w:r w:rsidRPr="00892406">
        <w:rPr>
          <w:b/>
          <w:i/>
          <w:lang w:eastAsia="zh-TW"/>
        </w:rPr>
        <w:t xml:space="preserve">Observation </w:t>
      </w:r>
      <w:r>
        <w:rPr>
          <w:b/>
          <w:i/>
          <w:lang w:eastAsia="zh-TW"/>
        </w:rPr>
        <w:t>2</w:t>
      </w:r>
      <w:r w:rsidRPr="00892406">
        <w:rPr>
          <w:b/>
          <w:i/>
          <w:lang w:eastAsia="zh-TW"/>
        </w:rPr>
        <w:t xml:space="preserve">: Different </w:t>
      </w:r>
      <w:r>
        <w:rPr>
          <w:b/>
          <w:i/>
          <w:lang w:eastAsia="zh-TW"/>
        </w:rPr>
        <w:t>Duplex modes (TDD, FDD)</w:t>
      </w:r>
      <w:r w:rsidRPr="00892406">
        <w:rPr>
          <w:b/>
          <w:i/>
          <w:lang w:eastAsia="zh-TW"/>
        </w:rPr>
        <w:t xml:space="preserve"> require different quantization steps. </w:t>
      </w:r>
    </w:p>
    <w:p w14:paraId="1257C50E" w14:textId="77777777" w:rsidR="00840106" w:rsidRPr="00E10F9F" w:rsidRDefault="00840106" w:rsidP="00840106">
      <w:pPr>
        <w:jc w:val="both"/>
        <w:rPr>
          <w:b/>
          <w:i/>
          <w:lang w:eastAsia="zh-TW"/>
        </w:rPr>
      </w:pPr>
      <w:r w:rsidRPr="00E10F9F">
        <w:rPr>
          <w:b/>
          <w:i/>
          <w:lang w:eastAsia="zh-TW"/>
        </w:rPr>
        <w:t xml:space="preserve">Observation </w:t>
      </w:r>
      <w:r>
        <w:rPr>
          <w:b/>
          <w:i/>
          <w:lang w:eastAsia="zh-TW"/>
        </w:rPr>
        <w:t>3</w:t>
      </w:r>
      <w:r w:rsidRPr="00E10F9F">
        <w:rPr>
          <w:b/>
          <w:i/>
          <w:lang w:eastAsia="zh-TW"/>
        </w:rPr>
        <w:t xml:space="preserve">: </w:t>
      </w:r>
      <w:r>
        <w:rPr>
          <w:b/>
          <w:i/>
          <w:lang w:eastAsia="zh-TW"/>
        </w:rPr>
        <w:t xml:space="preserve"> T</w:t>
      </w:r>
      <w:r w:rsidRPr="00E10F9F">
        <w:rPr>
          <w:b/>
          <w:i/>
          <w:lang w:eastAsia="zh-TW"/>
        </w:rPr>
        <w:t xml:space="preserve">he network should be given the flexibility to adjust its quantization </w:t>
      </w:r>
      <w:r>
        <w:rPr>
          <w:b/>
          <w:i/>
          <w:lang w:eastAsia="zh-TW"/>
        </w:rPr>
        <w:t>setting</w:t>
      </w:r>
      <w:r w:rsidRPr="00E10F9F">
        <w:rPr>
          <w:b/>
          <w:i/>
          <w:lang w:eastAsia="zh-TW"/>
        </w:rPr>
        <w:t xml:space="preserve"> to</w:t>
      </w:r>
      <w:r>
        <w:rPr>
          <w:b/>
          <w:i/>
          <w:lang w:eastAsia="zh-TW"/>
        </w:rPr>
        <w:t xml:space="preserve"> be able to support very flexible scheduling using coarse quantization step and</w:t>
      </w:r>
      <w:r w:rsidRPr="00E10F9F">
        <w:rPr>
          <w:b/>
          <w:i/>
          <w:lang w:eastAsia="zh-TW"/>
        </w:rPr>
        <w:t xml:space="preserve"> avoid the need of increasing the coding rate </w:t>
      </w:r>
      <w:r>
        <w:rPr>
          <w:b/>
          <w:i/>
          <w:lang w:eastAsia="zh-TW"/>
        </w:rPr>
        <w:t>for the highest MCS in case of static scheduling with fine quantization step</w:t>
      </w:r>
      <w:r w:rsidRPr="00E10F9F">
        <w:rPr>
          <w:b/>
          <w:i/>
          <w:lang w:eastAsia="zh-TW"/>
        </w:rPr>
        <w:t xml:space="preserve">. </w:t>
      </w:r>
    </w:p>
    <w:p w14:paraId="71AF1FE7" w14:textId="0FF177BE" w:rsidR="00840106" w:rsidRDefault="00840106" w:rsidP="00840106">
      <w:pPr>
        <w:jc w:val="both"/>
        <w:rPr>
          <w:b/>
          <w:i/>
          <w:lang w:eastAsia="zh-TW"/>
        </w:rPr>
      </w:pPr>
      <w:r w:rsidRPr="00E10F9F">
        <w:rPr>
          <w:b/>
          <w:i/>
          <w:lang w:eastAsia="zh-TW"/>
        </w:rPr>
        <w:t xml:space="preserve">Observation </w:t>
      </w:r>
      <w:r>
        <w:rPr>
          <w:b/>
          <w:i/>
          <w:lang w:eastAsia="zh-TW"/>
        </w:rPr>
        <w:t>4</w:t>
      </w:r>
      <w:r w:rsidRPr="00E10F9F">
        <w:rPr>
          <w:b/>
          <w:i/>
          <w:lang w:eastAsia="zh-TW"/>
        </w:rPr>
        <w:t xml:space="preserve">: </w:t>
      </w:r>
      <w:r>
        <w:rPr>
          <w:b/>
          <w:i/>
          <w:lang w:eastAsia="zh-TW"/>
        </w:rPr>
        <w:t xml:space="preserve">The </w:t>
      </w:r>
      <w:r w:rsidRPr="00E10F9F">
        <w:rPr>
          <w:b/>
          <w:i/>
          <w:lang w:eastAsia="zh-TW"/>
        </w:rPr>
        <w:t xml:space="preserve">network should be given the flexibility to adjust its quantization </w:t>
      </w:r>
      <w:r>
        <w:rPr>
          <w:b/>
          <w:i/>
          <w:lang w:eastAsia="zh-TW"/>
        </w:rPr>
        <w:t>parameters</w:t>
      </w:r>
      <w:r w:rsidRPr="00E10F9F">
        <w:rPr>
          <w:b/>
          <w:i/>
          <w:lang w:eastAsia="zh-TW"/>
        </w:rPr>
        <w:t xml:space="preserve"> to avoid </w:t>
      </w:r>
      <w:r>
        <w:rPr>
          <w:b/>
          <w:i/>
          <w:lang w:eastAsia="zh-TW"/>
        </w:rPr>
        <w:t>selecting different modulation</w:t>
      </w:r>
      <w:r w:rsidR="006462AF" w:rsidRPr="006462AF">
        <w:rPr>
          <w:b/>
          <w:i/>
          <w:lang w:eastAsia="zh-TW"/>
        </w:rPr>
        <w:t xml:space="preserve"> </w:t>
      </w:r>
      <w:r w:rsidR="006462AF">
        <w:rPr>
          <w:b/>
          <w:i/>
          <w:lang w:eastAsia="zh-TW"/>
        </w:rPr>
        <w:t>or loosing performance when operating in highest MCS range</w:t>
      </w:r>
      <w:r>
        <w:rPr>
          <w:b/>
          <w:i/>
          <w:lang w:eastAsia="zh-TW"/>
        </w:rPr>
        <w:t xml:space="preserve">. </w:t>
      </w:r>
    </w:p>
    <w:p w14:paraId="36EEF677" w14:textId="77777777" w:rsidR="00501D64" w:rsidRPr="00961909" w:rsidRDefault="00501D64" w:rsidP="00560527">
      <w:pPr>
        <w:spacing w:after="120"/>
        <w:jc w:val="both"/>
        <w:rPr>
          <w:lang w:val="en-US"/>
        </w:rPr>
      </w:pPr>
      <w:r>
        <w:rPr>
          <w:rFonts w:eastAsia="SimSun"/>
          <w:lang w:eastAsia="zh-CN"/>
        </w:rPr>
        <w:t xml:space="preserve">According to the analysis given above, we have the following </w:t>
      </w:r>
      <w:r>
        <w:rPr>
          <w:rFonts w:eastAsia="SimSun" w:hint="eastAsia"/>
          <w:lang w:eastAsia="zh-CN"/>
        </w:rPr>
        <w:t>proposals</w:t>
      </w:r>
      <w:r>
        <w:rPr>
          <w:rFonts w:eastAsia="SimSun"/>
          <w:lang w:eastAsia="zh-CN"/>
        </w:rPr>
        <w:t xml:space="preserve">: </w:t>
      </w:r>
    </w:p>
    <w:p w14:paraId="0CCE2DFA" w14:textId="77777777" w:rsidR="00840106" w:rsidRDefault="00840106" w:rsidP="00840106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>Proposal 1: Support different quantizations of X for slot/non-slot scheduling and for different duplex modes (TDD, FDD).</w:t>
      </w:r>
    </w:p>
    <w:p w14:paraId="7E77FC3F" w14:textId="5CEC1C6C" w:rsidR="00840106" w:rsidRPr="00892406" w:rsidRDefault="00840106" w:rsidP="00840106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2: The UE could be configured with multiple </w:t>
      </w:r>
      <w:r w:rsidR="006462AF">
        <w:rPr>
          <w:b/>
          <w:i/>
          <w:lang w:eastAsia="zh-TW"/>
        </w:rPr>
        <w:t>quantization settings</w:t>
      </w:r>
      <w:r>
        <w:rPr>
          <w:b/>
          <w:i/>
          <w:lang w:eastAsia="zh-TW"/>
        </w:rPr>
        <w:t xml:space="preserve">. </w:t>
      </w:r>
    </w:p>
    <w:p w14:paraId="50D512FB" w14:textId="77777777" w:rsidR="00840106" w:rsidRDefault="00840106" w:rsidP="00840106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3: Support flexible </w:t>
      </w:r>
      <w:r w:rsidRPr="00E10F9F">
        <w:rPr>
          <w:b/>
          <w:i/>
          <w:lang w:eastAsia="zh-TW"/>
        </w:rPr>
        <w:t xml:space="preserve">quantization </w:t>
      </w:r>
      <w:r>
        <w:rPr>
          <w:b/>
          <w:i/>
          <w:lang w:eastAsia="zh-TW"/>
        </w:rPr>
        <w:t>parameters to allow the network to support varying scheduling strategies and trade-offs between flexibility and performance.</w:t>
      </w:r>
    </w:p>
    <w:p w14:paraId="111D14DF" w14:textId="6F04469F" w:rsidR="00840106" w:rsidRPr="00212695" w:rsidRDefault="00840106" w:rsidP="00840106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4: </w:t>
      </w:r>
      <w:r w:rsidRPr="00212695">
        <w:rPr>
          <w:b/>
          <w:i/>
          <w:lang w:eastAsia="zh-TW"/>
        </w:rPr>
        <w:t xml:space="preserve">The quantization parameters are: the </w:t>
      </w:r>
      <w:proofErr w:type="gramStart"/>
      <w:r w:rsidRPr="00212695">
        <w:rPr>
          <w:b/>
          <w:i/>
          <w:lang w:eastAsia="zh-TW"/>
        </w:rPr>
        <w:t xml:space="preserve">offset </w:t>
      </w:r>
      <w:proofErr w:type="gramEnd"/>
      <m:oMath>
        <m:r>
          <m:rPr>
            <m:sty m:val="bi"/>
          </m:rPr>
          <w:rPr>
            <w:rFonts w:ascii="Cambria Math" w:hAnsi="Cambria Math"/>
            <w:lang w:eastAsia="zh-TW"/>
          </w:rPr>
          <m:t>c</m:t>
        </m:r>
      </m:oMath>
      <w:r w:rsidRPr="00212695">
        <w:rPr>
          <w:b/>
          <w:i/>
          <w:lang w:eastAsia="zh-TW"/>
        </w:rPr>
        <w:t xml:space="preserve">, the fixed step size </w:t>
      </w:r>
      <m:oMath>
        <m:r>
          <m:rPr>
            <m:sty m:val="bi"/>
          </m:rPr>
          <w:rPr>
            <w:rFonts w:ascii="Cambria Math" w:hAnsi="Cambria Math"/>
            <w:lang w:eastAsia="zh-TW"/>
          </w:rPr>
          <m:t>δ</m:t>
        </m:r>
      </m:oMath>
      <w:r w:rsidRPr="00212695">
        <w:rPr>
          <w:b/>
          <w:i/>
          <w:lang w:eastAsia="zh-TW"/>
        </w:rPr>
        <w:t xml:space="preserve"> and the </w:t>
      </w:r>
      <w:r w:rsidR="00C65667" w:rsidRPr="00212695">
        <w:rPr>
          <w:b/>
          <w:i/>
          <w:lang w:eastAsia="zh-TW"/>
        </w:rPr>
        <w:t>range</w:t>
      </w:r>
      <m:oMath>
        <m:sSub>
          <m:sSubPr>
            <m:ctrlPr>
              <w:rPr>
                <w:rFonts w:ascii="Cambria Math" w:hAnsi="Cambria Math"/>
                <w:b/>
                <w:i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Pr="00212695">
        <w:rPr>
          <w:b/>
          <w:i/>
          <w:lang w:eastAsia="zh-TW"/>
        </w:rPr>
        <w:t>.</w:t>
      </w:r>
    </w:p>
    <w:p w14:paraId="6D717D9E" w14:textId="77777777" w:rsidR="00840106" w:rsidRPr="00212695" w:rsidRDefault="00840106" w:rsidP="00840106">
      <w:pPr>
        <w:jc w:val="both"/>
        <w:rPr>
          <w:b/>
          <w:i/>
          <w:lang w:eastAsia="zh-TW"/>
        </w:rPr>
      </w:pPr>
      <w:r w:rsidRPr="00212695">
        <w:rPr>
          <w:b/>
          <w:i/>
          <w:lang w:eastAsia="zh-TW"/>
        </w:rPr>
        <w:t xml:space="preserve">Proposal 5:  The quantization is applied as following and resulting </w:t>
      </w:r>
      <w:proofErr w:type="gramStart"/>
      <w:r w:rsidRPr="00212695">
        <w:rPr>
          <w:b/>
          <w:i/>
          <w:lang w:eastAsia="zh-TW"/>
        </w:rPr>
        <w:t xml:space="preserve">in </w:t>
      </w:r>
      <w:proofErr w:type="gramEnd"/>
      <m:oMath>
        <m:r>
          <m:rPr>
            <m:sty m:val="bi"/>
          </m:rPr>
          <w:rPr>
            <w:rFonts w:ascii="Cambria Math" w:hAnsi="Cambria Math"/>
            <w:lang w:eastAsia="zh-TW"/>
          </w:rPr>
          <m:t>Y </m:t>
        </m:r>
      </m:oMath>
      <w:r w:rsidRPr="00212695">
        <w:rPr>
          <w:b/>
          <w:i/>
          <w:lang w:eastAsia="zh-TW"/>
        </w:rPr>
        <w:t>:</w:t>
      </w:r>
    </w:p>
    <w:p w14:paraId="35ED0A17" w14:textId="77777777" w:rsidR="00840106" w:rsidRPr="00212695" w:rsidRDefault="00840106" w:rsidP="00840106">
      <w:pPr>
        <w:jc w:val="both"/>
        <w:rPr>
          <w:b/>
          <w:i/>
          <w:lang w:eastAsia="zh-TW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hAnsi="Cambria Math"/>
              <w:lang w:eastAsia="zh-TW"/>
            </w:rPr>
            <m:t>Y=Q</m:t>
          </m:r>
          <m:d>
            <m:dPr>
              <m:ctrlPr>
                <w:rPr>
                  <w:rFonts w:ascii="Cambria Math" w:hAnsi="Cambria Math"/>
                  <w:b/>
                  <w:i/>
                  <w:lang w:eastAsia="zh-TW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lang w:eastAsia="zh-T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eastAsia="zh-TW"/>
                    </w:rPr>
                    <m:t>X-c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eastAsia="zh-TW"/>
                    </w:rPr>
                    <m:t>δ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lang w:eastAsia="zh-TW"/>
            </w:rPr>
            <m:t>×δ+c</m:t>
          </m:r>
        </m:oMath>
      </m:oMathPara>
    </w:p>
    <w:p w14:paraId="61A8D936" w14:textId="5420928B" w:rsidR="00840106" w:rsidRDefault="00840106" w:rsidP="00840106">
      <w:pPr>
        <w:jc w:val="both"/>
        <w:rPr>
          <w:b/>
          <w:i/>
          <w:lang w:eastAsia="zh-TW"/>
        </w:rPr>
      </w:pPr>
      <w:r w:rsidRPr="00212695">
        <w:rPr>
          <w:b/>
          <w:i/>
          <w:lang w:eastAsia="zh-TW"/>
        </w:rPr>
        <w:t xml:space="preserve">Where the function </w:t>
      </w:r>
      <w:proofErr w:type="gramStart"/>
      <w:r w:rsidRPr="00212695">
        <w:rPr>
          <w:b/>
          <w:i/>
          <w:lang w:eastAsia="zh-TW"/>
        </w:rPr>
        <w:t>Q(</w:t>
      </w:r>
      <w:proofErr w:type="gramEnd"/>
      <w:r w:rsidRPr="00212695">
        <w:rPr>
          <w:b/>
          <w:i/>
          <w:lang w:eastAsia="zh-TW"/>
        </w:rPr>
        <w:t>.) could be , ceil</w:t>
      </w:r>
      <w:r w:rsidR="00BF2A58">
        <w:rPr>
          <w:b/>
          <w:i/>
          <w:lang w:eastAsia="zh-TW"/>
        </w:rPr>
        <w:t>ing</w:t>
      </w:r>
      <w:r w:rsidRPr="00212695">
        <w:rPr>
          <w:b/>
          <w:i/>
          <w:lang w:eastAsia="zh-TW"/>
        </w:rPr>
        <w:t>, floor</w:t>
      </w:r>
      <w:r w:rsidR="00BF2A58">
        <w:rPr>
          <w:b/>
          <w:i/>
          <w:lang w:eastAsia="zh-TW"/>
        </w:rPr>
        <w:t>ing</w:t>
      </w:r>
      <w:r w:rsidRPr="00212695">
        <w:rPr>
          <w:b/>
          <w:i/>
          <w:lang w:eastAsia="zh-TW"/>
        </w:rPr>
        <w:t xml:space="preserve"> or rounding. The choice of floor</w:t>
      </w:r>
      <w:r w:rsidR="00BF2A58">
        <w:rPr>
          <w:b/>
          <w:i/>
          <w:lang w:eastAsia="zh-TW"/>
        </w:rPr>
        <w:t>ing</w:t>
      </w:r>
      <w:r w:rsidRPr="00212695">
        <w:rPr>
          <w:b/>
          <w:i/>
          <w:lang w:eastAsia="zh-TW"/>
        </w:rPr>
        <w:t>, ceil</w:t>
      </w:r>
      <w:r w:rsidR="00BF2A58">
        <w:rPr>
          <w:b/>
          <w:i/>
          <w:lang w:eastAsia="zh-TW"/>
        </w:rPr>
        <w:t>ing</w:t>
      </w:r>
      <w:r w:rsidRPr="00212695">
        <w:rPr>
          <w:b/>
          <w:i/>
          <w:lang w:eastAsia="zh-TW"/>
        </w:rPr>
        <w:t xml:space="preserve"> or rounding </w:t>
      </w:r>
      <w:r>
        <w:rPr>
          <w:b/>
          <w:i/>
          <w:lang w:eastAsia="zh-TW"/>
        </w:rPr>
        <w:t>should</w:t>
      </w:r>
      <w:r w:rsidRPr="00212695">
        <w:rPr>
          <w:b/>
          <w:i/>
          <w:lang w:eastAsia="zh-TW"/>
        </w:rPr>
        <w:t xml:space="preserve"> be explicitly specified.</w:t>
      </w:r>
    </w:p>
    <w:p w14:paraId="25A1EA0D" w14:textId="690B5358" w:rsidR="00840106" w:rsidRDefault="00840106" w:rsidP="00840106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6: </w:t>
      </w:r>
      <w:r w:rsidR="006462AF">
        <w:rPr>
          <w:b/>
          <w:i/>
          <w:lang w:eastAsia="zh-TW"/>
        </w:rPr>
        <w:t>D</w:t>
      </w:r>
      <w:r w:rsidR="006462AF" w:rsidRPr="0075170F">
        <w:rPr>
          <w:b/>
          <w:i/>
          <w:lang w:eastAsia="zh-TW"/>
        </w:rPr>
        <w:t>ynamic slot/non-slot dynamic durations</w:t>
      </w:r>
      <w:r w:rsidR="006462AF">
        <w:rPr>
          <w:b/>
          <w:i/>
          <w:lang w:eastAsia="zh-TW"/>
        </w:rPr>
        <w:t xml:space="preserve"> and </w:t>
      </w:r>
      <w:r w:rsidR="006462AF" w:rsidRPr="0075170F">
        <w:rPr>
          <w:b/>
          <w:i/>
          <w:lang w:eastAsia="zh-TW"/>
        </w:rPr>
        <w:t xml:space="preserve">DMRS overhead </w:t>
      </w:r>
      <w:r w:rsidR="006462AF">
        <w:rPr>
          <w:b/>
          <w:i/>
          <w:lang w:eastAsia="zh-TW"/>
        </w:rPr>
        <w:t>are</w:t>
      </w:r>
      <w:r w:rsidRPr="0075170F">
        <w:rPr>
          <w:b/>
          <w:i/>
          <w:lang w:eastAsia="zh-TW"/>
        </w:rPr>
        <w:t xml:space="preserve"> handled by the network by flexibly adjusting the </w:t>
      </w:r>
      <w:proofErr w:type="gramStart"/>
      <w:r w:rsidRPr="0075170F">
        <w:rPr>
          <w:b/>
          <w:i/>
          <w:lang w:eastAsia="zh-TW"/>
        </w:rPr>
        <w:t>parameters  ,</w:t>
      </w:r>
      <w:proofErr w:type="gramEnd"/>
      <w:r w:rsidRPr="0075170F">
        <w:rPr>
          <w:b/>
          <w:i/>
          <w:lang w:eastAsia="zh-TW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l-GR" w:eastAsia="zh-TW"/>
          </w:rPr>
          <m:t>δ</m:t>
        </m:r>
      </m:oMath>
      <w:r w:rsidRPr="0075170F">
        <w:rPr>
          <w:b/>
          <w:i/>
          <w:lang w:eastAsia="zh-TW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Pr="0075170F">
        <w:rPr>
          <w:b/>
          <w:i/>
          <w:lang w:eastAsia="zh-TW"/>
        </w:rPr>
        <w:t xml:space="preserve"> as needed.</w:t>
      </w:r>
    </w:p>
    <w:p w14:paraId="4F9CAABF" w14:textId="72778B64" w:rsidR="00840106" w:rsidRPr="00B75327" w:rsidRDefault="00840106" w:rsidP="00840106">
      <w:pPr>
        <w:jc w:val="both"/>
        <w:rPr>
          <w:b/>
          <w:i/>
          <w:lang w:val="en-US" w:eastAsia="zh-TW"/>
        </w:rPr>
      </w:pPr>
      <w:r>
        <w:rPr>
          <w:b/>
          <w:i/>
          <w:lang w:eastAsia="zh-TW"/>
        </w:rPr>
        <w:t xml:space="preserve">Proposal 7: </w:t>
      </w:r>
      <w:r w:rsidRPr="00B75327">
        <w:rPr>
          <w:b/>
          <w:i/>
          <w:lang w:eastAsia="zh-TW"/>
        </w:rPr>
        <w:t xml:space="preserve">The </w:t>
      </w:r>
      <w:r w:rsidR="00C65667" w:rsidRPr="00B75327">
        <w:rPr>
          <w:b/>
          <w:i/>
          <w:lang w:eastAsia="zh-TW"/>
        </w:rPr>
        <w:t>parameters,</w:t>
      </w:r>
      <w:r w:rsidRPr="00B75327">
        <w:rPr>
          <w:b/>
          <w:i/>
          <w:lang w:eastAsia="zh-TW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l-GR" w:eastAsia="zh-TW"/>
          </w:rPr>
          <m:t>δ</m:t>
        </m:r>
      </m:oMath>
      <w:r w:rsidRPr="00B75327">
        <w:rPr>
          <w:b/>
          <w:i/>
          <w:lang w:eastAsia="zh-TW"/>
        </w:rPr>
        <w:t xml:space="preserve"> and (possibly)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Pr="00B75327">
        <w:rPr>
          <w:b/>
          <w:i/>
          <w:lang w:eastAsia="zh-TW"/>
        </w:rPr>
        <w:t xml:space="preserve"> (</w:t>
      </w:r>
      <w:proofErr w:type="gramStart"/>
      <w:r w:rsidRPr="00B75327">
        <w:rPr>
          <w:b/>
          <w:i/>
          <w:lang w:eastAsia="zh-TW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TW"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Pr="00B75327">
        <w:rPr>
          <w:b/>
          <w:i/>
          <w:lang w:eastAsia="zh-TW"/>
        </w:rPr>
        <w:t xml:space="preserve"> ) are flexibly selected by the </w:t>
      </w:r>
      <w:r>
        <w:rPr>
          <w:b/>
          <w:i/>
          <w:lang w:eastAsia="zh-TW"/>
        </w:rPr>
        <w:t>network to allow for the</w:t>
      </w:r>
      <w:r w:rsidRPr="00B75327">
        <w:rPr>
          <w:b/>
          <w:i/>
          <w:lang w:eastAsia="zh-TW"/>
        </w:rPr>
        <w:t xml:space="preserve"> flexibility in the scheduling strategies.</w:t>
      </w:r>
    </w:p>
    <w:p w14:paraId="6A326D97" w14:textId="77777777" w:rsidR="00840106" w:rsidRDefault="00840106" w:rsidP="00840106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lastRenderedPageBreak/>
        <w:t xml:space="preserve">Proposal 6: </w:t>
      </w:r>
      <w:r w:rsidRPr="0075170F">
        <w:rPr>
          <w:b/>
          <w:i/>
          <w:lang w:eastAsia="zh-TW"/>
        </w:rPr>
        <w:t xml:space="preserve">Very dynamic DMRS overhead and slot/non-slot dynamic durations is handled by the network by flexibly adjusting the </w:t>
      </w:r>
      <w:proofErr w:type="gramStart"/>
      <w:r w:rsidRPr="0075170F">
        <w:rPr>
          <w:b/>
          <w:i/>
          <w:lang w:eastAsia="zh-TW"/>
        </w:rPr>
        <w:t>parameters  ,</w:t>
      </w:r>
      <w:proofErr w:type="gramEnd"/>
      <w:r w:rsidRPr="0075170F">
        <w:rPr>
          <w:b/>
          <w:i/>
          <w:lang w:eastAsia="zh-TW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l-GR" w:eastAsia="zh-TW"/>
          </w:rPr>
          <m:t>δ</m:t>
        </m:r>
      </m:oMath>
      <w:r w:rsidRPr="0075170F">
        <w:rPr>
          <w:b/>
          <w:i/>
          <w:lang w:eastAsia="zh-TW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Pr="0075170F">
        <w:rPr>
          <w:b/>
          <w:i/>
          <w:lang w:eastAsia="zh-TW"/>
        </w:rPr>
        <w:t xml:space="preserve"> as needed.</w:t>
      </w:r>
    </w:p>
    <w:p w14:paraId="2BA3180B" w14:textId="582DD924" w:rsidR="00840106" w:rsidRDefault="00840106" w:rsidP="00A342FC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Proposal 7: </w:t>
      </w:r>
      <w:r w:rsidRPr="00B75327">
        <w:rPr>
          <w:b/>
          <w:i/>
          <w:lang w:eastAsia="zh-TW"/>
        </w:rPr>
        <w:t xml:space="preserve">The parameters  </w:t>
      </w:r>
      <m:oMath>
        <m:r>
          <m:rPr>
            <m:sty m:val="bi"/>
          </m:rPr>
          <w:rPr>
            <w:rFonts w:ascii="Cambria Math" w:hAnsi="Cambria Math"/>
            <w:lang w:val="el-GR" w:eastAsia="zh-TW"/>
          </w:rPr>
          <m:t>δ</m:t>
        </m:r>
      </m:oMath>
      <w:r w:rsidRPr="00B75327">
        <w:rPr>
          <w:b/>
          <w:i/>
          <w:lang w:eastAsia="zh-TW"/>
        </w:rPr>
        <w:t xml:space="preserve"> and (possibly)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Pr="00B75327">
        <w:rPr>
          <w:b/>
          <w:i/>
          <w:lang w:eastAsia="zh-TW"/>
        </w:rPr>
        <w:t xml:space="preserve"> (</w:t>
      </w:r>
      <w:proofErr w:type="gramStart"/>
      <w:r w:rsidRPr="00B75327">
        <w:rPr>
          <w:b/>
          <w:i/>
          <w:lang w:eastAsia="zh-TW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TW"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TW"/>
              </w:rPr>
              <m:t>max</m:t>
            </m:r>
          </m:sub>
        </m:sSub>
      </m:oMath>
      <w:r w:rsidRPr="00B75327">
        <w:rPr>
          <w:b/>
          <w:i/>
          <w:lang w:eastAsia="zh-TW"/>
        </w:rPr>
        <w:t xml:space="preserve"> ) are flexibly selected by the </w:t>
      </w:r>
      <w:r>
        <w:rPr>
          <w:b/>
          <w:i/>
          <w:lang w:eastAsia="zh-TW"/>
        </w:rPr>
        <w:t>network to allow for the</w:t>
      </w:r>
      <w:r w:rsidRPr="00B75327">
        <w:rPr>
          <w:b/>
          <w:i/>
          <w:lang w:eastAsia="zh-TW"/>
        </w:rPr>
        <w:t xml:space="preserve"> flexibility in the scheduling strategies.</w:t>
      </w:r>
    </w:p>
    <w:p w14:paraId="5363E160" w14:textId="181869A4" w:rsidR="00EF6D52" w:rsidRPr="00EF6D52" w:rsidRDefault="00EF6D52" w:rsidP="00EF6D52">
      <w:pPr>
        <w:jc w:val="both"/>
        <w:rPr>
          <w:b/>
          <w:i/>
          <w:lang w:eastAsia="zh-TW"/>
        </w:rPr>
      </w:pPr>
      <w:r w:rsidRPr="000C1818">
        <w:rPr>
          <w:b/>
          <w:i/>
          <w:lang w:eastAsia="zh-TW"/>
        </w:rPr>
        <w:t xml:space="preserve">Proposal </w:t>
      </w:r>
      <w:r>
        <w:rPr>
          <w:b/>
          <w:i/>
          <w:lang w:eastAsia="zh-TW"/>
        </w:rPr>
        <w:t>8</w:t>
      </w:r>
      <w:r w:rsidRPr="000C1818">
        <w:rPr>
          <w:b/>
          <w:i/>
          <w:lang w:eastAsia="zh-TW"/>
        </w:rPr>
        <w:t xml:space="preserve">: The quantization parameters </w:t>
      </w:r>
      <w:r>
        <w:rPr>
          <w:b/>
          <w:i/>
          <w:lang w:eastAsia="zh-TW"/>
        </w:rPr>
        <w:t>are RRC configured to allow for network flexibility.</w:t>
      </w:r>
    </w:p>
    <w:p w14:paraId="5BB9F3D2" w14:textId="77777777" w:rsidR="00671CF5" w:rsidRPr="00B300C3" w:rsidRDefault="00671CF5" w:rsidP="00560527">
      <w:pPr>
        <w:pStyle w:val="Heading1"/>
        <w:jc w:val="both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07CB99BB" w14:textId="31B25177" w:rsidR="00671CF5" w:rsidRDefault="00671CF5" w:rsidP="00560527">
      <w:pPr>
        <w:pStyle w:val="Reference"/>
        <w:numPr>
          <w:ilvl w:val="0"/>
          <w:numId w:val="2"/>
        </w:numPr>
        <w:ind w:left="284" w:hanging="284"/>
        <w:jc w:val="both"/>
        <w:rPr>
          <w:rFonts w:ascii="Times New Roman" w:eastAsia="PMingLiU" w:hAnsi="Times New Roman" w:cs="Times New Roman"/>
          <w:sz w:val="20"/>
          <w:szCs w:val="20"/>
          <w:lang w:eastAsia="zh-TW"/>
        </w:rPr>
      </w:pPr>
      <w:bookmarkStart w:id="9" w:name="_Ref473934775"/>
      <w:bookmarkStart w:id="10" w:name="_Ref174151459"/>
      <w:bookmarkStart w:id="11" w:name="_Ref189809556"/>
      <w:bookmarkStart w:id="12" w:name="_Ref481500775"/>
      <w:r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</w:t>
      </w:r>
      <w:bookmarkStart w:id="13" w:name="_Ref492902529"/>
      <w:r w:rsidRPr="00745716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Chairman’s Notes, </w:t>
      </w:r>
      <w:r>
        <w:rPr>
          <w:rFonts w:ascii="Times New Roman" w:eastAsia="PMingLiU" w:hAnsi="Times New Roman" w:cs="Times New Roman"/>
          <w:sz w:val="20"/>
          <w:szCs w:val="20"/>
          <w:lang w:eastAsia="zh-TW"/>
        </w:rPr>
        <w:t>RAN1</w:t>
      </w:r>
      <w:r w:rsidRPr="00745716">
        <w:rPr>
          <w:rFonts w:ascii="Times New Roman" w:eastAsia="PMingLiU" w:hAnsi="Times New Roman" w:cs="Times New Roman"/>
          <w:sz w:val="20"/>
          <w:szCs w:val="20"/>
          <w:lang w:eastAsia="zh-TW"/>
        </w:rPr>
        <w:t>#</w:t>
      </w:r>
      <w:bookmarkEnd w:id="9"/>
      <w:bookmarkEnd w:id="10"/>
      <w:bookmarkEnd w:id="11"/>
      <w:bookmarkEnd w:id="12"/>
      <w:r w:rsidRPr="00745716">
        <w:rPr>
          <w:rFonts w:ascii="Times New Roman" w:eastAsia="PMingLiU" w:hAnsi="Times New Roman" w:cs="Times New Roman"/>
          <w:sz w:val="20"/>
          <w:szCs w:val="20"/>
          <w:lang w:eastAsia="zh-TW"/>
        </w:rPr>
        <w:t>90</w:t>
      </w:r>
      <w:r w:rsidR="00C7653D">
        <w:rPr>
          <w:rFonts w:ascii="Times New Roman" w:eastAsia="PMingLiU" w:hAnsi="Times New Roman" w:cs="Times New Roman"/>
          <w:sz w:val="20"/>
          <w:szCs w:val="20"/>
          <w:lang w:eastAsia="zh-TW"/>
        </w:rPr>
        <w:t>bis</w:t>
      </w:r>
      <w:r w:rsidRPr="00745716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, Prague, P.R. Czech, </w:t>
      </w:r>
      <w:r w:rsidR="00AA1A8D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October </w:t>
      </w:r>
      <w:r w:rsidR="00AA1A8D" w:rsidRPr="00745716">
        <w:rPr>
          <w:rFonts w:ascii="Times New Roman" w:eastAsia="PMingLiU" w:hAnsi="Times New Roman" w:cs="Times New Roman"/>
          <w:sz w:val="20"/>
          <w:szCs w:val="20"/>
          <w:lang w:eastAsia="zh-TW"/>
        </w:rPr>
        <w:t>2017</w:t>
      </w:r>
      <w:r w:rsidRPr="00745716">
        <w:rPr>
          <w:rFonts w:ascii="Times New Roman" w:eastAsia="PMingLiU" w:hAnsi="Times New Roman" w:cs="Times New Roman"/>
          <w:sz w:val="20"/>
          <w:szCs w:val="20"/>
          <w:lang w:eastAsia="zh-TW"/>
        </w:rPr>
        <w:t>.</w:t>
      </w:r>
      <w:bookmarkEnd w:id="13"/>
    </w:p>
    <w:p w14:paraId="28D557A1" w14:textId="77777777" w:rsidR="00671CF5" w:rsidRPr="00F07601" w:rsidRDefault="00671CF5" w:rsidP="00560527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bookmarkStart w:id="14" w:name="_Ref494469250"/>
      <w:r w:rsidRPr="00F07601">
        <w:rPr>
          <w:lang w:val="en-US" w:eastAsia="zh-TW"/>
        </w:rPr>
        <w:t>R1-1716622</w:t>
      </w:r>
      <w:r w:rsidRPr="00E4637F">
        <w:rPr>
          <w:lang w:val="en-US" w:eastAsia="zh-TW"/>
        </w:rPr>
        <w:t xml:space="preserve">, Mediatek, </w:t>
      </w:r>
      <w:r w:rsidRPr="00F07601">
        <w:rPr>
          <w:lang w:val="en-US" w:eastAsia="zh-TW"/>
        </w:rPr>
        <w:t>“TB size determination and non-slot-based scheduling considerations</w:t>
      </w:r>
      <w:r>
        <w:rPr>
          <w:lang w:val="en-US" w:eastAsia="zh-TW"/>
        </w:rPr>
        <w:t>”, RAN1#Adhoc 3</w:t>
      </w:r>
      <w:r w:rsidRPr="00E4637F">
        <w:rPr>
          <w:lang w:val="en-US" w:eastAsia="zh-TW"/>
        </w:rPr>
        <w:t xml:space="preserve">, </w:t>
      </w:r>
      <w:r w:rsidRPr="00F07601">
        <w:rPr>
          <w:lang w:val="en-US" w:eastAsia="zh-TW"/>
        </w:rPr>
        <w:t>Nagoya, Japan, September 2017.</w:t>
      </w:r>
      <w:bookmarkEnd w:id="14"/>
    </w:p>
    <w:p w14:paraId="1B8F73E9" w14:textId="77777777" w:rsidR="00671CF5" w:rsidRPr="00831550" w:rsidRDefault="00671CF5" w:rsidP="00560527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r w:rsidRPr="00E4637F">
        <w:rPr>
          <w:lang w:val="en-US" w:eastAsia="zh-TW"/>
        </w:rPr>
        <w:t xml:space="preserve"> </w:t>
      </w:r>
      <w:bookmarkStart w:id="15" w:name="_Ref492647935"/>
      <w:r w:rsidRPr="00E4637F">
        <w:rPr>
          <w:lang w:val="en-US" w:eastAsia="zh-TW"/>
        </w:rPr>
        <w:t xml:space="preserve">R1-1713719, </w:t>
      </w:r>
      <w:proofErr w:type="spellStart"/>
      <w:r w:rsidRPr="00E4637F">
        <w:rPr>
          <w:lang w:val="en-US" w:eastAsia="zh-TW"/>
        </w:rPr>
        <w:t>MediaTek</w:t>
      </w:r>
      <w:proofErr w:type="spellEnd"/>
      <w:r w:rsidRPr="00E4637F">
        <w:rPr>
          <w:lang w:val="en-US" w:eastAsia="zh-TW"/>
        </w:rPr>
        <w:t xml:space="preserve">, “HARQ Procedure for DL URLLC”, RAN1#90, </w:t>
      </w:r>
      <w:r w:rsidRPr="00E4637F">
        <w:rPr>
          <w:lang w:eastAsia="zh-TW"/>
        </w:rPr>
        <w:t>Prague, P.R. Czech, August 2017</w:t>
      </w:r>
      <w:bookmarkEnd w:id="15"/>
      <w:r>
        <w:rPr>
          <w:lang w:eastAsia="zh-TW"/>
        </w:rPr>
        <w:t>.</w:t>
      </w:r>
    </w:p>
    <w:p w14:paraId="695E82DD" w14:textId="77777777" w:rsidR="00671CF5" w:rsidRDefault="00671CF5" w:rsidP="00560527">
      <w:pPr>
        <w:numPr>
          <w:ilvl w:val="0"/>
          <w:numId w:val="2"/>
        </w:numPr>
        <w:ind w:left="284" w:hanging="284"/>
        <w:jc w:val="both"/>
      </w:pPr>
      <w:r>
        <w:rPr>
          <w:bCs/>
        </w:rPr>
        <w:t xml:space="preserve"> </w:t>
      </w:r>
      <w:bookmarkStart w:id="16" w:name="_Ref492902123"/>
      <w:r w:rsidRPr="0010387C">
        <w:rPr>
          <w:bCs/>
        </w:rPr>
        <w:t>R1-</w:t>
      </w:r>
      <w:r w:rsidRPr="00831550">
        <w:rPr>
          <w:lang w:val="en-US" w:eastAsia="zh-TW"/>
        </w:rPr>
        <w:t xml:space="preserve">1714433, Ericsson, </w:t>
      </w:r>
      <w:r w:rsidRPr="00E4637F">
        <w:rPr>
          <w:lang w:val="en-US" w:eastAsia="zh-TW"/>
        </w:rPr>
        <w:t>“</w:t>
      </w:r>
      <w:bookmarkStart w:id="17" w:name="_Hlk485328519"/>
      <w:r w:rsidRPr="00831550">
        <w:rPr>
          <w:lang w:val="en-US" w:eastAsia="zh-TW"/>
        </w:rPr>
        <w:t>On Transport Block Size Determination</w:t>
      </w:r>
      <w:bookmarkEnd w:id="17"/>
      <w:r w:rsidRPr="00831550">
        <w:rPr>
          <w:lang w:val="en-US" w:eastAsia="zh-TW"/>
        </w:rPr>
        <w:t>”,</w:t>
      </w:r>
      <w:r w:rsidRPr="00E4637F">
        <w:rPr>
          <w:lang w:val="en-US" w:eastAsia="zh-TW"/>
        </w:rPr>
        <w:t xml:space="preserve"> RAN1#90, </w:t>
      </w:r>
      <w:r w:rsidRPr="00831550">
        <w:rPr>
          <w:lang w:val="en-US" w:eastAsia="zh-TW"/>
        </w:rPr>
        <w:t>Prague, P.R. Czech, August 2017.</w:t>
      </w:r>
      <w:bookmarkEnd w:id="16"/>
    </w:p>
    <w:p w14:paraId="69CF5497" w14:textId="77777777" w:rsidR="008E145B" w:rsidRPr="00230817" w:rsidRDefault="008E145B" w:rsidP="00560527">
      <w:pPr>
        <w:jc w:val="both"/>
        <w:rPr>
          <w:b/>
          <w:i/>
          <w:lang w:eastAsia="zh-TW"/>
        </w:rPr>
      </w:pPr>
    </w:p>
    <w:p w14:paraId="51ED0BCE" w14:textId="77777777" w:rsidR="008E145B" w:rsidRDefault="008E145B" w:rsidP="00560527">
      <w:pPr>
        <w:pStyle w:val="Heading1"/>
        <w:jc w:val="both"/>
      </w:pPr>
      <w:r>
        <w:t>Appendix</w:t>
      </w:r>
    </w:p>
    <w:p w14:paraId="0DEACDB5" w14:textId="77777777" w:rsidR="00505432" w:rsidRDefault="00505432" w:rsidP="00560527">
      <w:pPr>
        <w:jc w:val="both"/>
        <w:rPr>
          <w:b/>
          <w:bCs/>
          <w:sz w:val="22"/>
          <w:szCs w:val="22"/>
          <w:lang w:val="en-US"/>
        </w:rPr>
      </w:pPr>
    </w:p>
    <w:p w14:paraId="71724414" w14:textId="77777777" w:rsidR="00AE5CFA" w:rsidRDefault="00AE5CFA" w:rsidP="00560527">
      <w:pPr>
        <w:jc w:val="both"/>
        <w:rPr>
          <w:b/>
          <w:bCs/>
          <w:sz w:val="22"/>
          <w:szCs w:val="22"/>
          <w:lang w:val="en-US"/>
        </w:rPr>
      </w:pPr>
    </w:p>
    <w:p w14:paraId="47AAA408" w14:textId="77777777" w:rsidR="00AE5CFA" w:rsidRPr="00E835EF" w:rsidRDefault="00AE5CFA" w:rsidP="00560527">
      <w:pPr>
        <w:jc w:val="both"/>
        <w:rPr>
          <w:b/>
          <w:bCs/>
          <w:sz w:val="22"/>
          <w:szCs w:val="22"/>
          <w:lang w:val="en-US"/>
        </w:rPr>
      </w:pPr>
    </w:p>
    <w:p w14:paraId="03E25380" w14:textId="05A401D5" w:rsidR="00E835EF" w:rsidRPr="00E835EF" w:rsidRDefault="00E835EF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  <w:bookmarkStart w:id="18" w:name="_Ref497748015"/>
      <w:r w:rsidRPr="00E835EF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6C443D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6C443D">
        <w:rPr>
          <w:b/>
          <w:bCs/>
          <w:i w:val="0"/>
          <w:iCs w:val="0"/>
          <w:noProof/>
          <w:color w:val="auto"/>
          <w:sz w:val="22"/>
          <w:szCs w:val="22"/>
        </w:rPr>
        <w:t>4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18"/>
      <w:r w:rsidRPr="00E835EF">
        <w:rPr>
          <w:b/>
          <w:bCs/>
          <w:i w:val="0"/>
          <w:iCs w:val="0"/>
          <w:color w:val="auto"/>
          <w:sz w:val="22"/>
          <w:szCs w:val="22"/>
        </w:rPr>
        <w:t xml:space="preserve"> : NW signalling for DMRS conf. options PDSCH/PUSCH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35EF" w14:paraId="30648FEC" w14:textId="77777777" w:rsidTr="00E835EF">
        <w:tc>
          <w:tcPr>
            <w:tcW w:w="9631" w:type="dxa"/>
          </w:tcPr>
          <w:p w14:paraId="1CAA1890" w14:textId="77777777" w:rsidR="00CF1F69" w:rsidRPr="00E835EF" w:rsidRDefault="005C5A53" w:rsidP="00560527">
            <w:pPr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E835EF">
              <w:rPr>
                <w:b/>
                <w:bCs/>
              </w:rPr>
              <w:t>NW configuration parameters for DMRS for PDSCH</w:t>
            </w:r>
          </w:p>
          <w:p w14:paraId="447D1598" w14:textId="77777777" w:rsidR="00CF1F69" w:rsidRPr="00E835EF" w:rsidRDefault="005C5A53" w:rsidP="00560527">
            <w:pPr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>DL-DMRS-</w:t>
            </w:r>
            <w:proofErr w:type="spellStart"/>
            <w:r w:rsidRPr="00E835EF">
              <w:rPr>
                <w:i/>
                <w:iCs/>
              </w:rPr>
              <w:t>config</w:t>
            </w:r>
            <w:proofErr w:type="spellEnd"/>
            <w:r w:rsidRPr="00E835EF">
              <w:rPr>
                <w:i/>
                <w:iCs/>
              </w:rPr>
              <w:t xml:space="preserve">-type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Type 1, Type 2</w:t>
            </w:r>
          </w:p>
          <w:p w14:paraId="0DB2346D" w14:textId="77777777" w:rsidR="00CF1F69" w:rsidRPr="00E835EF" w:rsidRDefault="005C5A53" w:rsidP="00560527">
            <w:pPr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 xml:space="preserve">DMRS duration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single-symbol, double-symbols</w:t>
            </w:r>
          </w:p>
          <w:p w14:paraId="0891E2A9" w14:textId="77777777" w:rsidR="00CF1F69" w:rsidRPr="00E835EF" w:rsidRDefault="005C5A53" w:rsidP="00560527">
            <w:pPr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 w:rsidRPr="00E835EF">
              <w:t xml:space="preserve">PDSCH mapping </w:t>
            </w:r>
            <w:r w:rsidRPr="00E835EF">
              <w:sym w:font="Wingdings" w:char="F0E0"/>
            </w:r>
            <w:r w:rsidRPr="00E835EF">
              <w:t xml:space="preserve"> Type A, Type B</w:t>
            </w:r>
          </w:p>
          <w:p w14:paraId="5FB1358D" w14:textId="77777777" w:rsidR="00CF1F69" w:rsidRPr="00E835EF" w:rsidRDefault="005C5A53" w:rsidP="00560527">
            <w:pPr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>DL-DMRS-</w:t>
            </w:r>
            <w:proofErr w:type="spellStart"/>
            <w:r w:rsidRPr="00E835EF">
              <w:rPr>
                <w:i/>
                <w:iCs/>
              </w:rPr>
              <w:t>typeA</w:t>
            </w:r>
            <w:proofErr w:type="spellEnd"/>
            <w:r w:rsidRPr="00E835EF">
              <w:rPr>
                <w:i/>
                <w:iCs/>
              </w:rPr>
              <w:t>-</w:t>
            </w:r>
            <w:proofErr w:type="spellStart"/>
            <w:r w:rsidRPr="00E835EF">
              <w:rPr>
                <w:i/>
                <w:iCs/>
              </w:rPr>
              <w:t>pos</w:t>
            </w:r>
            <w:proofErr w:type="spellEnd"/>
            <w:r w:rsidRPr="00E835EF">
              <w:rPr>
                <w:i/>
                <w:iCs/>
              </w:rPr>
              <w:t xml:space="preserve">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2, 3</w:t>
            </w:r>
          </w:p>
          <w:p w14:paraId="2C6038FE" w14:textId="77777777" w:rsidR="00CF1F69" w:rsidRPr="00E835EF" w:rsidRDefault="005C5A53" w:rsidP="00560527">
            <w:pPr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>DL-DMRS-add-</w:t>
            </w:r>
            <w:proofErr w:type="spellStart"/>
            <w:r w:rsidRPr="00E835EF">
              <w:rPr>
                <w:i/>
                <w:iCs/>
              </w:rPr>
              <w:t>pos</w:t>
            </w:r>
            <w:proofErr w:type="spellEnd"/>
            <w:r w:rsidRPr="00E835EF">
              <w:rPr>
                <w:i/>
                <w:iCs/>
              </w:rPr>
              <w:t xml:space="preserve">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0, 1, 2, 3</w:t>
            </w:r>
          </w:p>
          <w:p w14:paraId="027728CA" w14:textId="77777777" w:rsidR="00E835EF" w:rsidRDefault="005C5A53" w:rsidP="00560527">
            <w:pPr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 xml:space="preserve">Antenna ports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up to 8 for Type-1 (1000-1007), up to 12 for Type-2 (1000-1011)</w:t>
            </w:r>
          </w:p>
        </w:tc>
      </w:tr>
      <w:tr w:rsidR="00E835EF" w14:paraId="302A0F2A" w14:textId="77777777" w:rsidTr="00E835EF">
        <w:tc>
          <w:tcPr>
            <w:tcW w:w="9631" w:type="dxa"/>
          </w:tcPr>
          <w:p w14:paraId="1CF20F9B" w14:textId="77777777" w:rsidR="00E835EF" w:rsidRPr="00E835EF" w:rsidRDefault="00E835EF" w:rsidP="00560527">
            <w:pPr>
              <w:jc w:val="both"/>
              <w:rPr>
                <w:lang w:val="en-US"/>
              </w:rPr>
            </w:pPr>
            <w:r w:rsidRPr="00E835EF">
              <w:rPr>
                <w:b/>
                <w:bCs/>
              </w:rPr>
              <w:t>2) NW configuration parameters for DMRS for PUSCH</w:t>
            </w:r>
          </w:p>
          <w:p w14:paraId="0D4D60A3" w14:textId="77777777" w:rsidR="00CF1F69" w:rsidRPr="00E835EF" w:rsidRDefault="005C5A53" w:rsidP="00560527">
            <w:pPr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>UL-DMRS-</w:t>
            </w:r>
            <w:proofErr w:type="spellStart"/>
            <w:r w:rsidRPr="00E835EF">
              <w:rPr>
                <w:i/>
                <w:iCs/>
              </w:rPr>
              <w:t>config</w:t>
            </w:r>
            <w:proofErr w:type="spellEnd"/>
            <w:r w:rsidRPr="00E835EF">
              <w:rPr>
                <w:i/>
                <w:iCs/>
              </w:rPr>
              <w:t xml:space="preserve">-type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Type 1, Type 2</w:t>
            </w:r>
          </w:p>
          <w:p w14:paraId="6C8110F3" w14:textId="77777777" w:rsidR="00CF1F69" w:rsidRPr="00E835EF" w:rsidRDefault="005C5A53" w:rsidP="00560527">
            <w:pPr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 xml:space="preserve">Transform precoding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ON, OFF</w:t>
            </w:r>
          </w:p>
          <w:p w14:paraId="2E741BE9" w14:textId="77777777" w:rsidR="00CF1F69" w:rsidRPr="00E835EF" w:rsidRDefault="005C5A53" w:rsidP="00560527">
            <w:pPr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 xml:space="preserve">DMRS duration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single-symbol, double-symbols</w:t>
            </w:r>
          </w:p>
          <w:p w14:paraId="375F8732" w14:textId="77777777" w:rsidR="00CF1F69" w:rsidRPr="00E835EF" w:rsidRDefault="005C5A53" w:rsidP="00560527">
            <w:pPr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>DL-DMRS-add-</w:t>
            </w:r>
            <w:proofErr w:type="spellStart"/>
            <w:r w:rsidRPr="00E835EF">
              <w:rPr>
                <w:i/>
                <w:iCs/>
              </w:rPr>
              <w:t>pos</w:t>
            </w:r>
            <w:proofErr w:type="spellEnd"/>
            <w:r w:rsidRPr="00E835EF">
              <w:rPr>
                <w:i/>
                <w:iCs/>
              </w:rPr>
              <w:t xml:space="preserve">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0, 1, 2, 3</w:t>
            </w:r>
          </w:p>
          <w:p w14:paraId="66D262ED" w14:textId="77777777" w:rsidR="00E835EF" w:rsidRDefault="005C5A53" w:rsidP="00560527">
            <w:pPr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E835EF">
              <w:rPr>
                <w:i/>
                <w:iCs/>
              </w:rPr>
              <w:t xml:space="preserve">Antenna ports </w:t>
            </w:r>
            <w:r w:rsidRPr="00E835EF">
              <w:sym w:font="Wingdings" w:char="F0E0"/>
            </w:r>
            <w:r w:rsidRPr="00E835EF">
              <w:rPr>
                <w:i/>
                <w:iCs/>
              </w:rPr>
              <w:t xml:space="preserve"> up to 8 for Type-1 (1000-1007), up to 12 for Type-2 (1000-1011)</w:t>
            </w:r>
          </w:p>
        </w:tc>
      </w:tr>
    </w:tbl>
    <w:p w14:paraId="58949BC4" w14:textId="77777777" w:rsidR="00E835EF" w:rsidRDefault="00E835EF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</w:p>
    <w:p w14:paraId="64FD457E" w14:textId="77777777" w:rsidR="00AE5CFA" w:rsidRDefault="00AE5CFA" w:rsidP="00AE5CFA"/>
    <w:p w14:paraId="635FE8C9" w14:textId="77777777" w:rsidR="00AE5CFA" w:rsidRPr="00AE5CFA" w:rsidRDefault="00AE5CFA" w:rsidP="00AE5CFA"/>
    <w:p w14:paraId="5828A26A" w14:textId="40BEE8D3" w:rsidR="00E835EF" w:rsidRPr="00E835EF" w:rsidRDefault="00E835EF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  <w:r w:rsidRPr="00E835EF">
        <w:rPr>
          <w:b/>
          <w:bCs/>
          <w:i w:val="0"/>
          <w:iCs w:val="0"/>
          <w:color w:val="auto"/>
          <w:sz w:val="22"/>
          <w:szCs w:val="22"/>
        </w:rPr>
        <w:lastRenderedPageBreak/>
        <w:t xml:space="preserve">Table 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6C443D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6C443D">
        <w:rPr>
          <w:b/>
          <w:bCs/>
          <w:i w:val="0"/>
          <w:iCs w:val="0"/>
          <w:noProof/>
          <w:color w:val="auto"/>
          <w:sz w:val="22"/>
          <w:szCs w:val="22"/>
        </w:rPr>
        <w:t>5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E835EF">
        <w:rPr>
          <w:b/>
          <w:bCs/>
          <w:i w:val="0"/>
          <w:iCs w:val="0"/>
          <w:color w:val="auto"/>
          <w:sz w:val="22"/>
          <w:szCs w:val="22"/>
        </w:rPr>
        <w:t xml:space="preserve"> : Additional PDSCH DM-RS positions when DL-DMRS-</w:t>
      </w:r>
      <w:proofErr w:type="spellStart"/>
      <w:r w:rsidRPr="00E835EF">
        <w:rPr>
          <w:b/>
          <w:bCs/>
          <w:i w:val="0"/>
          <w:iCs w:val="0"/>
          <w:color w:val="auto"/>
          <w:sz w:val="22"/>
          <w:szCs w:val="22"/>
        </w:rPr>
        <w:t>len</w:t>
      </w:r>
      <w:proofErr w:type="spellEnd"/>
      <w:r w:rsidRPr="00E835EF">
        <w:rPr>
          <w:b/>
          <w:bCs/>
          <w:i w:val="0"/>
          <w:iCs w:val="0"/>
          <w:color w:val="auto"/>
          <w:sz w:val="22"/>
          <w:szCs w:val="22"/>
        </w:rPr>
        <w:t xml:space="preserve"> equals 1.</w:t>
      </w:r>
    </w:p>
    <w:tbl>
      <w:tblPr>
        <w:tblW w:w="7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50"/>
        <w:gridCol w:w="852"/>
        <w:gridCol w:w="851"/>
        <w:gridCol w:w="851"/>
        <w:gridCol w:w="849"/>
        <w:gridCol w:w="849"/>
        <w:gridCol w:w="849"/>
        <w:gridCol w:w="849"/>
      </w:tblGrid>
      <w:tr w:rsidR="00E835EF" w:rsidRPr="00E835EF" w14:paraId="673FC330" w14:textId="77777777" w:rsidTr="00E835EF">
        <w:trPr>
          <w:jc w:val="center"/>
        </w:trPr>
        <w:tc>
          <w:tcPr>
            <w:tcW w:w="860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EBB22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Position of last PDSCH symbol</w:t>
            </w:r>
          </w:p>
        </w:tc>
        <w:tc>
          <w:tcPr>
            <w:tcW w:w="6800" w:type="dxa"/>
            <w:gridSpan w:val="8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E160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 xml:space="preserve">Additional DM-RS positions </w:t>
            </w:r>
          </w:p>
        </w:tc>
      </w:tr>
      <w:tr w:rsidR="00E835EF" w:rsidRPr="00E835EF" w14:paraId="154C803E" w14:textId="77777777" w:rsidTr="00E835EF">
        <w:trPr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2FEE91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FFA4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PDSCH mapping type A</w:t>
            </w:r>
          </w:p>
        </w:tc>
        <w:tc>
          <w:tcPr>
            <w:tcW w:w="3396" w:type="dxa"/>
            <w:gridSpan w:val="4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077B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PDSCH mapping type B</w:t>
            </w:r>
          </w:p>
        </w:tc>
      </w:tr>
      <w:tr w:rsidR="00E835EF" w:rsidRPr="00E835EF" w14:paraId="613C6DB1" w14:textId="77777777" w:rsidTr="00E835EF">
        <w:trPr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2E0942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A1716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DL-DMRS-add-</w:t>
            </w:r>
            <w:proofErr w:type="spellStart"/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pos</w:t>
            </w:r>
            <w:proofErr w:type="spellEnd"/>
          </w:p>
        </w:tc>
        <w:tc>
          <w:tcPr>
            <w:tcW w:w="3396" w:type="dxa"/>
            <w:gridSpan w:val="4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7EA8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DL-DMRS-add-</w:t>
            </w:r>
            <w:proofErr w:type="spellStart"/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pos</w:t>
            </w:r>
            <w:proofErr w:type="spellEnd"/>
          </w:p>
        </w:tc>
      </w:tr>
      <w:tr w:rsidR="00E835EF" w:rsidRPr="00E835EF" w14:paraId="1CB323AB" w14:textId="77777777" w:rsidTr="00E835EF">
        <w:trPr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64911CA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3C613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69D42B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FD4C0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59F97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C5078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F8F9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F3F51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0D278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</w:tr>
      <w:tr w:rsidR="00E835EF" w:rsidRPr="00E835EF" w14:paraId="5253F734" w14:textId="77777777" w:rsidTr="00E835EF">
        <w:trPr>
          <w:jc w:val="center"/>
        </w:trPr>
        <w:tc>
          <w:tcPr>
            <w:tcW w:w="8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C09A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≤7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BA02F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0F736D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BE5F5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4194CF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F6BAD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6B9F2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67AF5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67DB4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E835EF" w:rsidRPr="00E835EF" w14:paraId="7A777F82" w14:textId="77777777" w:rsidTr="00E835EF">
        <w:trPr>
          <w:jc w:val="center"/>
        </w:trPr>
        <w:tc>
          <w:tcPr>
            <w:tcW w:w="8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F598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59C55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F470D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9A115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99299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DCD1DC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6B962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6C169B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AC1A3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E835EF" w:rsidRPr="00E835EF" w14:paraId="4F13C7A5" w14:textId="77777777" w:rsidTr="00E835EF">
        <w:trPr>
          <w:jc w:val="center"/>
        </w:trPr>
        <w:tc>
          <w:tcPr>
            <w:tcW w:w="8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6386E7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3B1C5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A2573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B4DF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6, 9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2B0ED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E52FBC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653323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79883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52A86B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E835EF" w:rsidRPr="00E835EF" w14:paraId="7FCA9A9B" w14:textId="77777777" w:rsidTr="00E835EF">
        <w:trPr>
          <w:jc w:val="center"/>
        </w:trPr>
        <w:tc>
          <w:tcPr>
            <w:tcW w:w="8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DED65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D09EF1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6E624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BC6E9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6, 9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B9749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178BBD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587853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0CD781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B4310D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E835EF" w:rsidRPr="00E835EF" w14:paraId="58CED4FC" w14:textId="77777777" w:rsidTr="00E835EF">
        <w:trPr>
          <w:jc w:val="center"/>
        </w:trPr>
        <w:tc>
          <w:tcPr>
            <w:tcW w:w="8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A392D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11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0396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F71E41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0646D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6, 9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29880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5, 8, 11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538979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CDAB2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B692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6DFEA5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E835EF" w:rsidRPr="00E835EF" w14:paraId="1C1D357A" w14:textId="77777777" w:rsidTr="00E835EF">
        <w:trPr>
          <w:jc w:val="center"/>
        </w:trPr>
        <w:tc>
          <w:tcPr>
            <w:tcW w:w="8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CDA79C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12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A3B9E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1FAF8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DBB5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7, 11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29B92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5, 8, 11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0C2E5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3187BC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310825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24CE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E835EF" w:rsidRPr="00E835EF" w14:paraId="4FC4002C" w14:textId="77777777" w:rsidTr="00E835EF">
        <w:trPr>
          <w:jc w:val="center"/>
        </w:trPr>
        <w:tc>
          <w:tcPr>
            <w:tcW w:w="8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9950F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13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C36CF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3929A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FF122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7, 11</w:t>
            </w:r>
          </w:p>
        </w:tc>
        <w:tc>
          <w:tcPr>
            <w:tcW w:w="85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675381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5, 8, 11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FB5BB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F9A1B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BDD27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4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F9857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</w:tbl>
    <w:p w14:paraId="2D476529" w14:textId="77777777" w:rsidR="00E835EF" w:rsidRDefault="00E835EF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</w:p>
    <w:p w14:paraId="2700B32F" w14:textId="17802E4E" w:rsidR="00E835EF" w:rsidRPr="00E835EF" w:rsidRDefault="00E835EF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  <w:r w:rsidRPr="00E835EF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6C443D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6C443D">
        <w:rPr>
          <w:b/>
          <w:bCs/>
          <w:i w:val="0"/>
          <w:iCs w:val="0"/>
          <w:noProof/>
          <w:color w:val="auto"/>
          <w:sz w:val="22"/>
          <w:szCs w:val="22"/>
        </w:rPr>
        <w:t>6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E835EF">
        <w:rPr>
          <w:b/>
          <w:bCs/>
          <w:i w:val="0"/>
          <w:iCs w:val="0"/>
          <w:color w:val="auto"/>
          <w:sz w:val="22"/>
          <w:szCs w:val="22"/>
        </w:rPr>
        <w:t xml:space="preserve"> : Additional PDSCH DM-RS positions when DL-DMRS-</w:t>
      </w:r>
      <w:proofErr w:type="spellStart"/>
      <w:r w:rsidRPr="00E835EF">
        <w:rPr>
          <w:b/>
          <w:bCs/>
          <w:i w:val="0"/>
          <w:iCs w:val="0"/>
          <w:color w:val="auto"/>
          <w:sz w:val="22"/>
          <w:szCs w:val="22"/>
        </w:rPr>
        <w:t>len</w:t>
      </w:r>
      <w:proofErr w:type="spellEnd"/>
      <w:r w:rsidRPr="00E835EF">
        <w:rPr>
          <w:b/>
          <w:bCs/>
          <w:i w:val="0"/>
          <w:iCs w:val="0"/>
          <w:color w:val="auto"/>
          <w:sz w:val="22"/>
          <w:szCs w:val="22"/>
        </w:rPr>
        <w:t xml:space="preserve"> equals 2</w:t>
      </w:r>
    </w:p>
    <w:tbl>
      <w:tblPr>
        <w:tblW w:w="5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850"/>
        <w:gridCol w:w="852"/>
        <w:gridCol w:w="850"/>
        <w:gridCol w:w="850"/>
        <w:gridCol w:w="850"/>
        <w:gridCol w:w="850"/>
      </w:tblGrid>
      <w:tr w:rsidR="00E835EF" w:rsidRPr="00E835EF" w14:paraId="6225F399" w14:textId="77777777" w:rsidTr="00E835EF">
        <w:trPr>
          <w:jc w:val="center"/>
        </w:trPr>
        <w:tc>
          <w:tcPr>
            <w:tcW w:w="858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E6CB05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Position of last PDSCH symbol</w:t>
            </w:r>
          </w:p>
        </w:tc>
        <w:tc>
          <w:tcPr>
            <w:tcW w:w="5102" w:type="dxa"/>
            <w:gridSpan w:val="6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75A75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Additional DM-RS positions</w:t>
            </w:r>
          </w:p>
        </w:tc>
      </w:tr>
      <w:tr w:rsidR="00E835EF" w:rsidRPr="00E835EF" w14:paraId="3A0AAE4B" w14:textId="77777777" w:rsidTr="00E835EF">
        <w:trPr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4FF1E27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4BBC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PDSCH mapping type A</w:t>
            </w:r>
          </w:p>
        </w:tc>
        <w:tc>
          <w:tcPr>
            <w:tcW w:w="2550" w:type="dxa"/>
            <w:gridSpan w:val="3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378B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PDSCH mapping type B</w:t>
            </w:r>
          </w:p>
        </w:tc>
      </w:tr>
      <w:tr w:rsidR="00E835EF" w:rsidRPr="00E835EF" w14:paraId="6D2B8A1D" w14:textId="77777777" w:rsidTr="00E835EF">
        <w:trPr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6CD345C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E8157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DL-DMRS-add-</w:t>
            </w:r>
            <w:proofErr w:type="spellStart"/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pos</w:t>
            </w:r>
            <w:proofErr w:type="spellEnd"/>
          </w:p>
        </w:tc>
        <w:tc>
          <w:tcPr>
            <w:tcW w:w="2550" w:type="dxa"/>
            <w:gridSpan w:val="3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4D13A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DL-DMRS-add-</w:t>
            </w:r>
            <w:proofErr w:type="spellStart"/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pos</w:t>
            </w:r>
            <w:proofErr w:type="spellEnd"/>
          </w:p>
        </w:tc>
      </w:tr>
      <w:tr w:rsidR="00E835EF" w:rsidRPr="00E835EF" w14:paraId="45D1A6FC" w14:textId="77777777" w:rsidTr="00E835EF">
        <w:trPr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A5E77E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2A3B5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329C4B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2CB7A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4E62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DF4AE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4951B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</w:tr>
      <w:tr w:rsidR="00E835EF" w:rsidRPr="00E835EF" w14:paraId="2F31E189" w14:textId="77777777" w:rsidTr="00E835EF">
        <w:trPr>
          <w:jc w:val="center"/>
        </w:trPr>
        <w:tc>
          <w:tcPr>
            <w:tcW w:w="85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FFDE5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≤7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C06B1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599F99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4C8E9F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081BAA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1A218D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85DB1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</w:tr>
      <w:tr w:rsidR="00E835EF" w:rsidRPr="00E835EF" w14:paraId="2F3BD881" w14:textId="77777777" w:rsidTr="00E835EF">
        <w:trPr>
          <w:jc w:val="center"/>
        </w:trPr>
        <w:tc>
          <w:tcPr>
            <w:tcW w:w="85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60DC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6A557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5CAFF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73707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66C609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D7A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9E2BB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</w:tr>
      <w:tr w:rsidR="00E835EF" w:rsidRPr="00E835EF" w14:paraId="28C62F7F" w14:textId="77777777" w:rsidTr="00E835EF">
        <w:trPr>
          <w:jc w:val="center"/>
        </w:trPr>
        <w:tc>
          <w:tcPr>
            <w:tcW w:w="85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EDAC0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ED2FE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52B271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945B82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878EDA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80082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C59A89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</w:tr>
      <w:tr w:rsidR="00E835EF" w:rsidRPr="00E835EF" w14:paraId="7FA44EFA" w14:textId="77777777" w:rsidTr="00E835EF">
        <w:trPr>
          <w:jc w:val="center"/>
        </w:trPr>
        <w:tc>
          <w:tcPr>
            <w:tcW w:w="85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8D7A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16FF10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3BBEB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8CD53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DBF385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1A280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7E9844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</w:tr>
      <w:tr w:rsidR="00E835EF" w:rsidRPr="00E835EF" w14:paraId="100DE849" w14:textId="77777777" w:rsidTr="00E835EF">
        <w:trPr>
          <w:jc w:val="center"/>
        </w:trPr>
        <w:tc>
          <w:tcPr>
            <w:tcW w:w="85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6CAB3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11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B14DD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6C21FA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60366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150629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9A1176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9CA90B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</w:tr>
      <w:tr w:rsidR="00E835EF" w:rsidRPr="00E835EF" w14:paraId="15B5188A" w14:textId="77777777" w:rsidTr="00E835EF">
        <w:trPr>
          <w:jc w:val="center"/>
        </w:trPr>
        <w:tc>
          <w:tcPr>
            <w:tcW w:w="85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4F178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12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003DDE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524D1C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64F9ED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D4A8E7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07B69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B4EA7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E835EF" w:rsidRPr="00E835EF" w14:paraId="1B0D8CED" w14:textId="77777777" w:rsidTr="00E835EF">
        <w:trPr>
          <w:jc w:val="center"/>
        </w:trPr>
        <w:tc>
          <w:tcPr>
            <w:tcW w:w="85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B1EA1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b/>
                <w:bCs/>
                <w:kern w:val="24"/>
                <w:sz w:val="18"/>
                <w:szCs w:val="18"/>
              </w:rPr>
              <w:t>13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52DEAF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358B09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23993C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A58C7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CBD29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2192E7" w14:textId="77777777" w:rsidR="00E835EF" w:rsidRPr="00E835EF" w:rsidRDefault="00E835EF" w:rsidP="00560527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E835EF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</w:tbl>
    <w:p w14:paraId="71E40DE0" w14:textId="78E424CF" w:rsidR="00E23DE2" w:rsidRPr="00E23DE2" w:rsidRDefault="00E23DE2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  <w:r w:rsidRPr="00E23DE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6C443D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6C443D">
        <w:rPr>
          <w:b/>
          <w:bCs/>
          <w:i w:val="0"/>
          <w:iCs w:val="0"/>
          <w:noProof/>
          <w:color w:val="auto"/>
          <w:sz w:val="22"/>
          <w:szCs w:val="22"/>
        </w:rPr>
        <w:t>7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E23DE2">
        <w:rPr>
          <w:b/>
          <w:bCs/>
          <w:i w:val="0"/>
          <w:iCs w:val="0"/>
          <w:color w:val="auto"/>
          <w:sz w:val="22"/>
          <w:szCs w:val="22"/>
        </w:rPr>
        <w:t xml:space="preserve"> : #RE per RB for FDD Slot Based</w:t>
      </w:r>
    </w:p>
    <w:tbl>
      <w:tblPr>
        <w:tblW w:w="9953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4"/>
        <w:gridCol w:w="552"/>
        <w:gridCol w:w="644"/>
        <w:gridCol w:w="551"/>
        <w:gridCol w:w="720"/>
        <w:gridCol w:w="540"/>
        <w:gridCol w:w="1009"/>
        <w:gridCol w:w="705"/>
        <w:gridCol w:w="550"/>
        <w:gridCol w:w="550"/>
        <w:gridCol w:w="614"/>
        <w:gridCol w:w="550"/>
        <w:gridCol w:w="550"/>
        <w:gridCol w:w="614"/>
        <w:gridCol w:w="550"/>
        <w:gridCol w:w="550"/>
      </w:tblGrid>
      <w:tr w:rsidR="006628BB" w:rsidRPr="001838E0" w14:paraId="63FB94B9" w14:textId="77777777" w:rsidTr="00744397">
        <w:trPr>
          <w:trHeight w:val="433"/>
          <w:jc w:val="center"/>
        </w:trPr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F549E7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102C0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365CD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155272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08CB9C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80499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555533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2437E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41AEE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3428" w:type="dxa"/>
            <w:gridSpan w:val="6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9F45A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0FBFFD03" w14:textId="77777777" w:rsidR="006628BB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  <w:p w14:paraId="535A072C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FDD Slot Based </w:t>
            </w:r>
          </w:p>
          <w:p w14:paraId="3FD20DD5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78697EF7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0238BABA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6021C0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</w:tr>
      <w:tr w:rsidR="006628BB" w:rsidRPr="001838E0" w14:paraId="54C2405E" w14:textId="77777777" w:rsidTr="00744397">
        <w:trPr>
          <w:trHeight w:val="510"/>
          <w:jc w:val="center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5631C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PDSCH mapping </w:t>
            </w:r>
          </w:p>
          <w:p w14:paraId="29380436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0659B1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config</w:t>
            </w:r>
            <w:proofErr w:type="spellEnd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-type</w:t>
            </w:r>
          </w:p>
          <w:p w14:paraId="3FABBF7B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DDA5E7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DMRS duration </w:t>
            </w:r>
          </w:p>
          <w:p w14:paraId="64326F0D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DB2148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98C602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1287F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3428" w:type="dxa"/>
            <w:gridSpan w:val="6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AB6DF3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5C6A3" w14:textId="77777777" w:rsidR="006628BB" w:rsidRPr="001838E0" w:rsidRDefault="006628BB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483D98" w:rsidRPr="001838E0" w14:paraId="4C70A74F" w14:textId="77777777" w:rsidTr="00744397">
        <w:trPr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C383B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A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6005C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B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8837F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Type-1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949D8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2D1D7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single-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sym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8EDF0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double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7CD8F1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DL-DMRS-add-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pos</w:t>
            </w:r>
            <w:proofErr w:type="spellEnd"/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B7DB4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3732284D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</w:t>
            </w:r>
          </w:p>
          <w:p w14:paraId="1A40D782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985F48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248C2AD2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</w:t>
            </w:r>
          </w:p>
          <w:p w14:paraId="30536FB7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18684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4BC230EC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</w:t>
            </w:r>
          </w:p>
          <w:p w14:paraId="73DBA5B3" w14:textId="77777777" w:rsidR="00483D98" w:rsidRPr="001838E0" w:rsidRDefault="00483D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50ADEE27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CF4F1A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A644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85A460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FD3A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66E91C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9A94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B07F1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08249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FA3A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150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E5CA07" w14:textId="42016D7C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  <w:r w:rsidR="00903D31" w:rsidRPr="00903D31">
              <w:rPr>
                <w:rFonts w:ascii="Calibri" w:eastAsia="Times New Roman" w:hAnsi="Calibri" w:cs="Arial"/>
                <w:kern w:val="24"/>
                <w:sz w:val="14"/>
                <w:szCs w:val="14"/>
              </w:rPr>
              <w:t>*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46D9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E48F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34F8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3FCA3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3E3CD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B18E5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5B9D5D7C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962C81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361EA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4241E3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E65FC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F6407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4253D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599D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4C5AC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32D3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A049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034B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F2E1C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CCDAA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CEB1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03DAE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F27C7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3DAC67FD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1834E4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1D65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7797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7C22ED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549D44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21F1E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9E73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38CB1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48A4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9738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152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60C7B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D9DB7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C5625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A4B9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13C61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A3241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</w:tr>
      <w:tr w:rsidR="008F61C5" w:rsidRPr="001838E0" w14:paraId="36F03230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1E2277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CE2A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F2B8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6C418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BDC0F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9F6019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367FA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CC7BC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B4F45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E2A7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7FB29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F2BD1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4C253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BB7D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08BAA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ED62B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</w:tr>
      <w:tr w:rsidR="001838E0" w:rsidRPr="001838E0" w14:paraId="738A2A1C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2280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85ED5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F95F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94A1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7C765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5294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E10D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F8E5D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964BD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E9205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8ABF9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5B66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2D15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5436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8AA8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A3CA0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406AC323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7E5D86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6A02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CA6357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51C76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5BF9EF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02A2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ADFC5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B5D40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948661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F4360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C91E2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7A5A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BBA4F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40CF1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14D6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E2FF5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550AED67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CEC55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351D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6B011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8D60A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C1EDC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B3ECA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482E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8EC89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B2E9B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BC80D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7D23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3913A1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B2B41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2F34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CA5D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407C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270A5EFE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426448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DEC2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2997B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AF2C5D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45CB8C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9E729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E84D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5BD7B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707C7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640FB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BCA11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7C207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5F81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3AED5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0B0F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811B8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</w:tr>
      <w:tr w:rsidR="008F61C5" w:rsidRPr="001838E0" w14:paraId="705D5FD4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B094B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065F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E4F89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1B1DE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B1528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83726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87D6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60A98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434E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7D3BE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6F240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5A24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EEEB5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C80E6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D410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5CCC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116</w:t>
            </w:r>
          </w:p>
        </w:tc>
      </w:tr>
      <w:tr w:rsidR="001838E0" w:rsidRPr="001838E0" w14:paraId="1756F093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2460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601E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7459C1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A4229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D0071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AE0B4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F4570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C4B8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AAC16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CB59B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CFF7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21777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F0ADA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43AE8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8B1B01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7C46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001CA84A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7F79D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C3356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E565F3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84DC7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0A9C1F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14116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C627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AB5C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6CED9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E2655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574F2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84E8C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40BE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9EB2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ADD94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76656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13DEC198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70D521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D405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88FF7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CB612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19B77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D616A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F9FC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11FF2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6047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95EA6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4F1CF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7AAD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00E16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3FF3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2AFE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22EE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</w:tr>
      <w:tr w:rsidR="001838E0" w:rsidRPr="001838E0" w14:paraId="0755BB77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B59DF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7ACE7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4FD07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C931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A4700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A10F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18859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CA4A8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AC26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202E8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A5AD5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F884B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08B96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BD5220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467D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0FC71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29EAFBAD" w14:textId="77777777" w:rsidTr="00E23DE2">
        <w:trPr>
          <w:trHeight w:val="23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05833E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88D88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E6DE26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E5395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D66B4B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DEF32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2360B4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1E06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4B024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A3011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6D71A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AEB4AB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55CE2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D27355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9F2A18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1EA69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8F61C5" w:rsidRPr="001838E0" w14:paraId="269A3A58" w14:textId="77777777" w:rsidTr="00E23DE2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5F47D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4134AD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8EC5C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784CC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E3D7C" w14:textId="77777777" w:rsidR="001838E0" w:rsidRPr="001838E0" w:rsidRDefault="00D33747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497A71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EB03F7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03D61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86B59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7B0402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558FEC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F50B6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8393F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90BA3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05FAE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36C9A" w14:textId="77777777" w:rsidR="001838E0" w:rsidRPr="001838E0" w:rsidRDefault="001838E0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116</w:t>
            </w:r>
          </w:p>
        </w:tc>
      </w:tr>
    </w:tbl>
    <w:p w14:paraId="05BD191D" w14:textId="42D2F64C" w:rsidR="001838E0" w:rsidRDefault="00903D31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  <w:r w:rsidRPr="001838E0">
        <w:rPr>
          <w:rFonts w:ascii="Calibri" w:eastAsia="Times New Roman" w:hAnsi="Calibri" w:cs="Arial"/>
          <w:kern w:val="24"/>
          <w:sz w:val="18"/>
          <w:szCs w:val="18"/>
        </w:rPr>
        <w:t> </w:t>
      </w:r>
      <w:r w:rsidRPr="00903D31">
        <w:rPr>
          <w:rFonts w:ascii="Calibri" w:eastAsia="Times New Roman" w:hAnsi="Calibri" w:cs="Arial"/>
          <w:kern w:val="24"/>
          <w:sz w:val="14"/>
          <w:szCs w:val="14"/>
        </w:rPr>
        <w:t>*</w:t>
      </w:r>
      <w:r>
        <w:rPr>
          <w:rFonts w:ascii="Calibri" w:eastAsia="Times New Roman" w:hAnsi="Calibri" w:cs="Arial"/>
          <w:kern w:val="24"/>
          <w:sz w:val="14"/>
          <w:szCs w:val="14"/>
        </w:rPr>
        <w:t xml:space="preserve"> The multiple number</w:t>
      </w:r>
      <w:r w:rsidR="00234669">
        <w:rPr>
          <w:rFonts w:ascii="Calibri" w:eastAsia="Times New Roman" w:hAnsi="Calibri" w:cs="Arial"/>
          <w:kern w:val="24"/>
          <w:sz w:val="14"/>
          <w:szCs w:val="14"/>
        </w:rPr>
        <w:t>s</w:t>
      </w:r>
      <w:r>
        <w:rPr>
          <w:rFonts w:ascii="Calibri" w:eastAsia="Times New Roman" w:hAnsi="Calibri" w:cs="Arial"/>
          <w:kern w:val="24"/>
          <w:sz w:val="14"/>
          <w:szCs w:val="14"/>
        </w:rPr>
        <w:t xml:space="preserve"> per configuration are because of different combinations of </w:t>
      </w:r>
      <w:r w:rsidR="00234669">
        <w:rPr>
          <w:rFonts w:ascii="Calibri" w:eastAsia="Times New Roman" w:hAnsi="Calibri" w:cs="Arial"/>
          <w:kern w:val="24"/>
          <w:sz w:val="14"/>
          <w:szCs w:val="14"/>
        </w:rPr>
        <w:t xml:space="preserve">possible </w:t>
      </w:r>
      <w:r>
        <w:rPr>
          <w:rFonts w:ascii="Calibri" w:eastAsia="Times New Roman" w:hAnsi="Calibri" w:cs="Arial"/>
          <w:kern w:val="24"/>
          <w:sz w:val="14"/>
          <w:szCs w:val="14"/>
        </w:rPr>
        <w:t>number of Antenna ports.</w:t>
      </w:r>
    </w:p>
    <w:p w14:paraId="42792A87" w14:textId="77777777" w:rsidR="00E835EF" w:rsidRDefault="00E835EF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</w:p>
    <w:p w14:paraId="3D615156" w14:textId="3638060D" w:rsidR="00523898" w:rsidRPr="00E23DE2" w:rsidRDefault="00523898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  <w:r w:rsidRPr="00E23DE2">
        <w:rPr>
          <w:b/>
          <w:bCs/>
          <w:i w:val="0"/>
          <w:iCs w:val="0"/>
          <w:color w:val="auto"/>
          <w:sz w:val="22"/>
          <w:szCs w:val="22"/>
        </w:rPr>
        <w:lastRenderedPageBreak/>
        <w:t xml:space="preserve">Table 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6C443D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6C443D">
        <w:rPr>
          <w:b/>
          <w:bCs/>
          <w:i w:val="0"/>
          <w:iCs w:val="0"/>
          <w:noProof/>
          <w:color w:val="auto"/>
          <w:sz w:val="22"/>
          <w:szCs w:val="22"/>
        </w:rPr>
        <w:t>8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E23DE2">
        <w:rPr>
          <w:b/>
          <w:bCs/>
          <w:i w:val="0"/>
          <w:iCs w:val="0"/>
          <w:color w:val="auto"/>
          <w:sz w:val="22"/>
          <w:szCs w:val="22"/>
        </w:rPr>
        <w:t xml:space="preserve"> : </w:t>
      </w:r>
      <w:r>
        <w:rPr>
          <w:b/>
          <w:bCs/>
          <w:i w:val="0"/>
          <w:iCs w:val="0"/>
          <w:color w:val="auto"/>
          <w:sz w:val="22"/>
          <w:szCs w:val="22"/>
        </w:rPr>
        <w:t>#RE per RB for T</w:t>
      </w:r>
      <w:r w:rsidRPr="00E23DE2">
        <w:rPr>
          <w:b/>
          <w:bCs/>
          <w:i w:val="0"/>
          <w:iCs w:val="0"/>
          <w:color w:val="auto"/>
          <w:sz w:val="22"/>
          <w:szCs w:val="22"/>
        </w:rPr>
        <w:t>DD Slot Based</w:t>
      </w:r>
      <w:r>
        <w:rPr>
          <w:b/>
          <w:bCs/>
          <w:i w:val="0"/>
          <w:iCs w:val="0"/>
          <w:color w:val="auto"/>
          <w:sz w:val="22"/>
          <w:szCs w:val="22"/>
        </w:rPr>
        <w:t xml:space="preserve"> (Number PDSCH OFDM symbols = {13,</w:t>
      </w:r>
      <w:r w:rsidR="002B01C3">
        <w:rPr>
          <w:b/>
          <w:bCs/>
          <w:i w:val="0"/>
          <w:iCs w:val="0"/>
          <w:color w:val="auto"/>
          <w:sz w:val="22"/>
          <w:szCs w:val="22"/>
        </w:rPr>
        <w:t xml:space="preserve"> </w:t>
      </w:r>
      <w:r>
        <w:rPr>
          <w:b/>
          <w:bCs/>
          <w:i w:val="0"/>
          <w:iCs w:val="0"/>
          <w:color w:val="auto"/>
          <w:sz w:val="22"/>
          <w:szCs w:val="22"/>
        </w:rPr>
        <w:t>12,</w:t>
      </w:r>
      <w:r w:rsidR="002B01C3">
        <w:rPr>
          <w:b/>
          <w:bCs/>
          <w:i w:val="0"/>
          <w:iCs w:val="0"/>
          <w:color w:val="auto"/>
          <w:sz w:val="22"/>
          <w:szCs w:val="22"/>
        </w:rPr>
        <w:t xml:space="preserve"> </w:t>
      </w:r>
      <w:r>
        <w:rPr>
          <w:b/>
          <w:bCs/>
          <w:i w:val="0"/>
          <w:iCs w:val="0"/>
          <w:color w:val="auto"/>
          <w:sz w:val="22"/>
          <w:szCs w:val="22"/>
        </w:rPr>
        <w:t>11})</w:t>
      </w:r>
    </w:p>
    <w:tbl>
      <w:tblPr>
        <w:tblW w:w="9953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4"/>
        <w:gridCol w:w="552"/>
        <w:gridCol w:w="644"/>
        <w:gridCol w:w="551"/>
        <w:gridCol w:w="720"/>
        <w:gridCol w:w="540"/>
        <w:gridCol w:w="1009"/>
        <w:gridCol w:w="705"/>
        <w:gridCol w:w="550"/>
        <w:gridCol w:w="550"/>
        <w:gridCol w:w="614"/>
        <w:gridCol w:w="550"/>
        <w:gridCol w:w="550"/>
        <w:gridCol w:w="614"/>
        <w:gridCol w:w="550"/>
        <w:gridCol w:w="550"/>
      </w:tblGrid>
      <w:tr w:rsidR="00523898" w:rsidRPr="001838E0" w14:paraId="67A28948" w14:textId="77777777" w:rsidTr="00744397">
        <w:trPr>
          <w:trHeight w:val="433"/>
          <w:jc w:val="center"/>
        </w:trPr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7A375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A026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B4F0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2E9E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54052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698E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340FA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48AB8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E8D5D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3428" w:type="dxa"/>
            <w:gridSpan w:val="6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0B91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1FA9068A" w14:textId="77777777" w:rsidR="00523898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  <w:p w14:paraId="326CA08B" w14:textId="427D100D" w:rsidR="00523898" w:rsidRPr="001838E0" w:rsidRDefault="000A7564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</w:t>
            </w:r>
            <w:r w:rsidR="00523898"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DD Slot Based </w:t>
            </w:r>
          </w:p>
          <w:p w14:paraId="0C57C81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1EA4F5A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3970B77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3B727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</w:tr>
      <w:tr w:rsidR="00523898" w:rsidRPr="001838E0" w14:paraId="442B20D9" w14:textId="77777777" w:rsidTr="00744397">
        <w:trPr>
          <w:trHeight w:val="510"/>
          <w:jc w:val="center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9716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PDSCH mapping </w:t>
            </w:r>
          </w:p>
          <w:p w14:paraId="0AFFC1D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BB93D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config</w:t>
            </w:r>
            <w:proofErr w:type="spellEnd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-type</w:t>
            </w:r>
          </w:p>
          <w:p w14:paraId="0723974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FD93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DMRS duration </w:t>
            </w:r>
          </w:p>
          <w:p w14:paraId="0CECB29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8C8A9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ADE27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5521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3428" w:type="dxa"/>
            <w:gridSpan w:val="6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BAD6A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C9BB8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55D4A722" w14:textId="77777777" w:rsidTr="00744397">
        <w:trPr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980EA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A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6229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B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A98A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Type-1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E504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3B5E7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single-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sym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A3891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double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CF285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DL-DMRS-add-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pos</w:t>
            </w:r>
            <w:proofErr w:type="spellEnd"/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BB4D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2566C75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</w:t>
            </w:r>
          </w:p>
          <w:p w14:paraId="72FA703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B06B8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671A5A6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</w:t>
            </w:r>
          </w:p>
          <w:p w14:paraId="790A45D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26BDC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5B4A247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</w:t>
            </w:r>
          </w:p>
          <w:p w14:paraId="466618D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2F645AC3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1C9CD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B8D31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813E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70048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B25D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828D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63714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CD0D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37B4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150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FC2F3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AC89E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3347D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581D0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DB30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A9596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779B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77BE8478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FAAE0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F3FFF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AE848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1E65C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32D17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AA41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95C25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EA35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BDDA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D2FBE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15B7B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368EB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0D35F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CA69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EECDF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61171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30691DF8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CF09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7D58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6BC9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D909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4109B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E539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78FAA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35BB9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6AED5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0201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152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7CB58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CD07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71A1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08D3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956A6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2047A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</w:tr>
      <w:tr w:rsidR="00523898" w:rsidRPr="001838E0" w14:paraId="2EE63BB7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AF803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5D47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5561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0571C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EB823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043E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6A351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4497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0423D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DFCA5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635B4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1988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36001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AF166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FC2EC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BB11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</w:tr>
      <w:tr w:rsidR="00523898" w:rsidRPr="001838E0" w14:paraId="5B22E563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8DAC5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18EBF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21D16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6A3DD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D4605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81AD2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DC4AB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B4C5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1D454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F6B4A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7DC6B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3DE02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CC36E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63A28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5FB22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4214C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59847DE3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C6E66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82A6C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462A6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D60ED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03D18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AF5B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0A7F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37D98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148D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7350E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41CC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14DE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1716B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F95D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B442C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1C44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731B3D35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DE44F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09310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AA4C8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45D9D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C2D2F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23261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A1A1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47283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DD98B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9B30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95CCA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872C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8869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1085E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DE58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B5A7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4CE7A838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08055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130B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76EE8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A9187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1C774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17D34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11C6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AFAD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549F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3765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02AA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F0CE9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3237B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91596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1F950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A58B8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</w:tr>
      <w:tr w:rsidR="00523898" w:rsidRPr="001838E0" w14:paraId="671E07E9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2D39D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10001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01AE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480E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831E1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5A32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F110B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1B3ED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47337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F641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0038E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93A84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AB3B4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0EE9D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2CBF8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C9E9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116</w:t>
            </w:r>
          </w:p>
        </w:tc>
      </w:tr>
      <w:tr w:rsidR="00523898" w:rsidRPr="001838E0" w14:paraId="1D0FD86A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2260C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81BD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810DF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0207D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F46D2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0CFA3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E6EF0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6CFFD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9EBCB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BA460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1DE91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84E49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138C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C540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F942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03D50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4B0473BA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EE2BC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135AB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D343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19123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CF27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DBBC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AB71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F8EE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9223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0133B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2B1BF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DC12F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D077D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91E1A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8A6AD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322D6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6E20F59D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D87FF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B1CE9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F68F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7AE47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9A62A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82CF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2AAD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10FE8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0733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071A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144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4CC6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C1DF1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972E4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D6F58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5AAB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C3C9C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</w:tr>
      <w:tr w:rsidR="00523898" w:rsidRPr="001838E0" w14:paraId="343BD2D3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B80D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09CAA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F9A9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A944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6760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BB4E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7D62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4EDCD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7B4C7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1772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3F73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0DF9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E641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1D39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DE310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0B9AB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55A140F4" w14:textId="77777777" w:rsidTr="00744397">
        <w:trPr>
          <w:trHeight w:val="23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13A8C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3F39C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99676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1FE27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3F83D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B180B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A3830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6BD9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45B7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34D51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E0BC4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A414E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C3FB8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962B3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3978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D997C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2E385B35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5B44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22916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1662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7B29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FA2F7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B59C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AFB23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556F34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97FBB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FEBC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140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409F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9FA4D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4CBF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18B1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929CD9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97E4F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116</w:t>
            </w:r>
          </w:p>
        </w:tc>
      </w:tr>
    </w:tbl>
    <w:p w14:paraId="430FDAEB" w14:textId="77777777" w:rsidR="00523898" w:rsidRDefault="00523898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</w:p>
    <w:p w14:paraId="524E3AF8" w14:textId="77777777" w:rsidR="00523898" w:rsidRDefault="00523898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</w:p>
    <w:p w14:paraId="1E390E84" w14:textId="77777777" w:rsidR="00523898" w:rsidRDefault="00523898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</w:p>
    <w:p w14:paraId="0DEEB04D" w14:textId="0A7B6F1C" w:rsidR="00523898" w:rsidRPr="00E23DE2" w:rsidRDefault="00523898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  <w:r w:rsidRPr="00E23DE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6C443D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6C443D">
        <w:rPr>
          <w:b/>
          <w:bCs/>
          <w:i w:val="0"/>
          <w:iCs w:val="0"/>
          <w:noProof/>
          <w:color w:val="auto"/>
          <w:sz w:val="22"/>
          <w:szCs w:val="22"/>
        </w:rPr>
        <w:t>9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E23DE2">
        <w:rPr>
          <w:b/>
          <w:bCs/>
          <w:i w:val="0"/>
          <w:iCs w:val="0"/>
          <w:color w:val="auto"/>
          <w:sz w:val="22"/>
          <w:szCs w:val="22"/>
        </w:rPr>
        <w:t xml:space="preserve"> : #RE per RB for </w:t>
      </w:r>
      <w:r w:rsidR="000315E3">
        <w:rPr>
          <w:b/>
          <w:bCs/>
          <w:i w:val="0"/>
          <w:iCs w:val="0"/>
          <w:color w:val="auto"/>
          <w:sz w:val="22"/>
          <w:szCs w:val="22"/>
        </w:rPr>
        <w:t>T</w:t>
      </w:r>
      <w:r w:rsidRPr="00E23DE2">
        <w:rPr>
          <w:b/>
          <w:bCs/>
          <w:i w:val="0"/>
          <w:iCs w:val="0"/>
          <w:color w:val="auto"/>
          <w:sz w:val="22"/>
          <w:szCs w:val="22"/>
        </w:rPr>
        <w:t>DD Slot Based</w:t>
      </w:r>
      <w:r w:rsidR="002B01C3">
        <w:rPr>
          <w:b/>
          <w:bCs/>
          <w:i w:val="0"/>
          <w:iCs w:val="0"/>
          <w:color w:val="auto"/>
          <w:sz w:val="22"/>
          <w:szCs w:val="22"/>
        </w:rPr>
        <w:t xml:space="preserve"> (Number PDSCH OFDM symbols = {10, 9, 8})</w:t>
      </w:r>
    </w:p>
    <w:tbl>
      <w:tblPr>
        <w:tblW w:w="9953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4"/>
        <w:gridCol w:w="552"/>
        <w:gridCol w:w="644"/>
        <w:gridCol w:w="551"/>
        <w:gridCol w:w="720"/>
        <w:gridCol w:w="540"/>
        <w:gridCol w:w="1009"/>
        <w:gridCol w:w="705"/>
        <w:gridCol w:w="550"/>
        <w:gridCol w:w="550"/>
        <w:gridCol w:w="614"/>
        <w:gridCol w:w="550"/>
        <w:gridCol w:w="550"/>
        <w:gridCol w:w="614"/>
        <w:gridCol w:w="550"/>
        <w:gridCol w:w="550"/>
      </w:tblGrid>
      <w:tr w:rsidR="00523898" w:rsidRPr="001838E0" w14:paraId="571D9363" w14:textId="77777777" w:rsidTr="00744397">
        <w:trPr>
          <w:trHeight w:val="433"/>
          <w:jc w:val="center"/>
        </w:trPr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EE455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75D3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F164A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36E78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5D0D4B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D3DBA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9D59C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88DF50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EBBB4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3428" w:type="dxa"/>
            <w:gridSpan w:val="6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7B997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35BC00F7" w14:textId="77777777" w:rsidR="00523898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  <w:p w14:paraId="087DD22F" w14:textId="52DD9119" w:rsidR="00523898" w:rsidRPr="001838E0" w:rsidRDefault="000A7564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</w:t>
            </w:r>
            <w:r w:rsidR="00523898"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DD Slot Based </w:t>
            </w:r>
          </w:p>
          <w:p w14:paraId="5DF50F5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1D5B6F2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57C300A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FC10C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</w:tr>
      <w:tr w:rsidR="00523898" w:rsidRPr="001838E0" w14:paraId="0B7DF34B" w14:textId="77777777" w:rsidTr="00744397">
        <w:trPr>
          <w:trHeight w:val="510"/>
          <w:jc w:val="center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AC342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PDSCH mapping </w:t>
            </w:r>
          </w:p>
          <w:p w14:paraId="7D5A7BCF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4CAFC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config</w:t>
            </w:r>
            <w:proofErr w:type="spellEnd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-type</w:t>
            </w:r>
          </w:p>
          <w:p w14:paraId="7FFF6D2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C7766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DMRS duration </w:t>
            </w:r>
          </w:p>
          <w:p w14:paraId="4A4D36E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12F1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93F8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70FA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3428" w:type="dxa"/>
            <w:gridSpan w:val="6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AFA1C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DE26A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523898" w:rsidRPr="001838E0" w14:paraId="164EA6F4" w14:textId="77777777" w:rsidTr="00744397">
        <w:trPr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B4C2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A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64292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B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C4CE5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Type-1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D417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34515C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single-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sym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221C71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double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9C70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DL-DMRS-add-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pos</w:t>
            </w:r>
            <w:proofErr w:type="spellEnd"/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456FA5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3FD902C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  <w:r w:rsid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  <w:p w14:paraId="034D67F7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A1B03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720B2957" w14:textId="77777777" w:rsidR="00523898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</w:t>
            </w:r>
          </w:p>
          <w:p w14:paraId="313DEAFD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6CB378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782DC7F9" w14:textId="77777777" w:rsidR="00523898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</w:t>
            </w:r>
          </w:p>
          <w:p w14:paraId="0F5DA34E" w14:textId="77777777" w:rsidR="00523898" w:rsidRPr="001838E0" w:rsidRDefault="00523898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048A03E5" w14:textId="77777777" w:rsidTr="00523898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679A4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96AC79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38283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92AC49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E85E6A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ABF94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147E03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30C7C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2D14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28D26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D98D0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5C4244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6E5D3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B8F3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125D7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15772E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687691F4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C4160C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8EAA7F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2F7F56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34DEBC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5199A1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7F8C55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37605D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88E34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4202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17784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2E197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252124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54044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2F308C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66150B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422AF3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616BA78C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A2A23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BF5B2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18CA3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2CB7E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157213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5F973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FF939C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CE918C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B2ABCF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75F91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1DFD6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517F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4547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104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AA1460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DCB4B6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0DA47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92</w:t>
            </w:r>
          </w:p>
        </w:tc>
      </w:tr>
      <w:tr w:rsidR="002B01C3" w:rsidRPr="001838E0" w14:paraId="43C30AA1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078DC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D72F64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41BB02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B037F6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5F9224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62447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5A904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E07D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600D0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1001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E3D77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18CB6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40321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CD957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EC91AE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DC60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88</w:t>
            </w:r>
          </w:p>
        </w:tc>
      </w:tr>
      <w:tr w:rsidR="002B01C3" w:rsidRPr="001838E0" w14:paraId="5007595C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7BA7A5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DB20A9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80C451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837DD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3C3FF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2D5A6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CAFAC7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0363FC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1F7D2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153BB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C5EB7F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85AAE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B7C23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603A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7460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6805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428C60AE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FBF5A3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0B588B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50764E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D775D0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CF808E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3B92E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3DB47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DFE3CB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32DB0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08A3A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7B4C4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94CD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762EF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4CFE3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D8119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282E7E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31DBE57D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5C2F0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F42EDB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B64DD7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D5197B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F5E92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BED8B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74B38E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19220E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3C5A4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5F9AC0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08C7E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DAA853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836DE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DBDC4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C5B6E3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05DC2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51855435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FC905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FB222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1C315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5B280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DC959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2090A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196D5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43DD4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49653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7E3B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112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7D41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C09D25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597B06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13BD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F19CD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19E57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88</w:t>
            </w:r>
          </w:p>
        </w:tc>
      </w:tr>
      <w:tr w:rsidR="002B01C3" w:rsidRPr="001838E0" w14:paraId="55D8BD48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FC5BC3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58E789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B7463E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0E905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C42EF3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49F5D9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695571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FFBCD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FCA0C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B0EB3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104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3CF05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DD963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D7CC6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9C696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D45EA7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4017AB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80</w:t>
            </w:r>
          </w:p>
        </w:tc>
      </w:tr>
      <w:tr w:rsidR="002B01C3" w:rsidRPr="001838E0" w14:paraId="49266642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E25BE7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ECAA92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589467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422CCD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BD9833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84D3BC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BD321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F47F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8CAA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A39FD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38E5C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D322B6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E774C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78269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6DA4C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576766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608ECAFC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DC046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363684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D62DCF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A83F75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973C80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8E1E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F27DF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95E65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7250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368CF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8B80C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97F1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DBAA5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CE409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14D1B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47D3A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5D3CCF4C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0E1D4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6370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FA32FB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82916F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124FC1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8A5F7B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DA648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6105A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21B38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F01050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EAC9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2033C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6E9316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0D8556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C125FB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DB0432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</w:tr>
      <w:tr w:rsidR="002B01C3" w:rsidRPr="001838E0" w14:paraId="50B80B83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E98E59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6A9DA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AEC88A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505240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704A00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D3B971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7DFCEA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5C872F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AD84F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093E6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C620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3A0B4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05195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D674F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528F55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519B1A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2B6E70B0" w14:textId="77777777" w:rsidTr="00744397">
        <w:trPr>
          <w:trHeight w:val="23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9E7CFA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D5B3C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1F385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B836A4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151F34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5AB766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3AB606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5C23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8C77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91A5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53E7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A75E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9355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04D8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9A3438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D2009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2B01C3" w:rsidRPr="001838E0" w14:paraId="4228B3BA" w14:textId="77777777" w:rsidTr="00744397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E5C7E9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33036B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170E8A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95A8EA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7DD840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DDCE6A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49712" w14:textId="77777777" w:rsidR="002B01C3" w:rsidRPr="001838E0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449DB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238DE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FC5C1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104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6989B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F94481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C5ECAB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92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533DD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7373A9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28F415" w14:textId="77777777" w:rsidR="002B01C3" w:rsidRPr="002B01C3" w:rsidRDefault="002B01C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2B01C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92</w:t>
            </w:r>
          </w:p>
        </w:tc>
      </w:tr>
    </w:tbl>
    <w:p w14:paraId="2E83C834" w14:textId="77777777" w:rsidR="00523898" w:rsidRDefault="00523898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</w:p>
    <w:p w14:paraId="10A4405F" w14:textId="77777777" w:rsidR="000315E3" w:rsidRDefault="000315E3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</w:p>
    <w:p w14:paraId="084628F3" w14:textId="329D4571" w:rsidR="000315E3" w:rsidRPr="00E23DE2" w:rsidRDefault="000315E3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  <w:r w:rsidRPr="00E23DE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6C443D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6C443D">
        <w:rPr>
          <w:b/>
          <w:bCs/>
          <w:i w:val="0"/>
          <w:iCs w:val="0"/>
          <w:noProof/>
          <w:color w:val="auto"/>
          <w:sz w:val="22"/>
          <w:szCs w:val="22"/>
        </w:rPr>
        <w:t>10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E23DE2">
        <w:rPr>
          <w:b/>
          <w:bCs/>
          <w:i w:val="0"/>
          <w:iCs w:val="0"/>
          <w:color w:val="auto"/>
          <w:sz w:val="22"/>
          <w:szCs w:val="22"/>
        </w:rPr>
        <w:t xml:space="preserve"> : #RE per RB for </w:t>
      </w:r>
      <w:r>
        <w:rPr>
          <w:b/>
          <w:bCs/>
          <w:i w:val="0"/>
          <w:iCs w:val="0"/>
          <w:color w:val="auto"/>
          <w:sz w:val="22"/>
          <w:szCs w:val="22"/>
        </w:rPr>
        <w:t>T</w:t>
      </w:r>
      <w:r w:rsidRPr="00E23DE2">
        <w:rPr>
          <w:b/>
          <w:bCs/>
          <w:i w:val="0"/>
          <w:iCs w:val="0"/>
          <w:color w:val="auto"/>
          <w:sz w:val="22"/>
          <w:szCs w:val="22"/>
        </w:rPr>
        <w:t>DD Slot Based</w:t>
      </w:r>
      <w:r>
        <w:rPr>
          <w:b/>
          <w:bCs/>
          <w:i w:val="0"/>
          <w:iCs w:val="0"/>
          <w:color w:val="auto"/>
          <w:sz w:val="22"/>
          <w:szCs w:val="22"/>
        </w:rPr>
        <w:t xml:space="preserve"> (Number PDSCH OFDM symbols = {7,</w:t>
      </w:r>
      <w:r w:rsidR="003265B5">
        <w:rPr>
          <w:b/>
          <w:bCs/>
          <w:i w:val="0"/>
          <w:iCs w:val="0"/>
          <w:color w:val="auto"/>
          <w:sz w:val="22"/>
          <w:szCs w:val="22"/>
        </w:rPr>
        <w:t xml:space="preserve"> </w:t>
      </w:r>
      <w:r>
        <w:rPr>
          <w:b/>
          <w:bCs/>
          <w:i w:val="0"/>
          <w:iCs w:val="0"/>
          <w:color w:val="auto"/>
          <w:sz w:val="22"/>
          <w:szCs w:val="22"/>
        </w:rPr>
        <w:t>6})</w:t>
      </w:r>
    </w:p>
    <w:tbl>
      <w:tblPr>
        <w:tblW w:w="8272" w:type="dxa"/>
        <w:jc w:val="center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4"/>
        <w:gridCol w:w="552"/>
        <w:gridCol w:w="644"/>
        <w:gridCol w:w="551"/>
        <w:gridCol w:w="720"/>
        <w:gridCol w:w="540"/>
        <w:gridCol w:w="1009"/>
        <w:gridCol w:w="705"/>
        <w:gridCol w:w="550"/>
        <w:gridCol w:w="550"/>
        <w:gridCol w:w="614"/>
        <w:gridCol w:w="550"/>
        <w:gridCol w:w="533"/>
        <w:gridCol w:w="17"/>
        <w:gridCol w:w="33"/>
      </w:tblGrid>
      <w:tr w:rsidR="000315E3" w:rsidRPr="001838E0" w14:paraId="6E45513B" w14:textId="77777777" w:rsidTr="000315E3">
        <w:trPr>
          <w:trHeight w:val="433"/>
          <w:jc w:val="center"/>
        </w:trPr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9D9AB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621C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8B607C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1329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D9D05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DB96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3FB164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5098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CBE68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2247" w:type="dxa"/>
            <w:gridSpan w:val="4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57720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16BE5E19" w14:textId="77777777" w:rsid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  <w:p w14:paraId="202C999C" w14:textId="191445C6" w:rsidR="000315E3" w:rsidRPr="001838E0" w:rsidRDefault="000A7564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TDD</w:t>
            </w: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 </w:t>
            </w:r>
            <w:r w:rsidR="000315E3"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Slot Based  </w:t>
            </w:r>
          </w:p>
          <w:p w14:paraId="6A0DB5C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04B29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</w:tr>
      <w:tr w:rsidR="000315E3" w:rsidRPr="001838E0" w14:paraId="2C17A260" w14:textId="77777777" w:rsidTr="000315E3">
        <w:trPr>
          <w:trHeight w:val="510"/>
          <w:jc w:val="center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A2B9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PDSCH mapping </w:t>
            </w:r>
          </w:p>
          <w:p w14:paraId="5C77DE2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928051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config</w:t>
            </w:r>
            <w:proofErr w:type="spellEnd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-type</w:t>
            </w:r>
          </w:p>
          <w:p w14:paraId="785190D1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2DA99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DMRS duration </w:t>
            </w:r>
          </w:p>
          <w:p w14:paraId="2ED110C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E72CC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06CC4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D7CDA2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2247" w:type="dxa"/>
            <w:gridSpan w:val="4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F893D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CB71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27309FE1" w14:textId="77777777" w:rsidTr="000315E3">
        <w:trPr>
          <w:gridAfter w:val="1"/>
          <w:wAfter w:w="33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D143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A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BE606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B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85D72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Type-1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9C4E7C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BB7EC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single-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sym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BC084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double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252B05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DL-DMRS-add-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pos</w:t>
            </w:r>
            <w:proofErr w:type="spellEnd"/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F038F4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1BC5D63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</w:t>
            </w:r>
          </w:p>
          <w:p w14:paraId="0FB6B87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D0976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304E591D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</w:t>
            </w:r>
          </w:p>
          <w:p w14:paraId="48BD74A4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67F1AD45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724E9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3D8DC9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521D2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F724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F9A01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F40982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1D7E5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4BFB2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B05AD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D59AF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A786E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EFC967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66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0E3AC7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763F80AC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912D1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7CDE2D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6404A5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2EC6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05248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5756E3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AD285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27931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1FF483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F429C6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355C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2EFD73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BE012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2270EDC9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382D35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2B4BA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023A2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7EE1E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AE64F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643B1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3B8F49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F4CA9F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0E0D34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D5CC2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C4249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7D31E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64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3B211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68</w:t>
            </w:r>
          </w:p>
        </w:tc>
      </w:tr>
      <w:tr w:rsidR="000315E3" w:rsidRPr="001838E0" w14:paraId="593431D5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5EF29D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8E4C8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A8233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01D05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29682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4F18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63F03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32BB9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B12576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F6DDC2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636A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BF3C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56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13A881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64</w:t>
            </w:r>
          </w:p>
        </w:tc>
      </w:tr>
      <w:tr w:rsidR="000315E3" w:rsidRPr="001838E0" w14:paraId="68B01072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68917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1814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EA8FF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0B4AA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FCCBA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9DD5C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1F4E2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06B2C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04FFA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D0FD44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90F1BF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96F046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8C76A3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7BD17DD2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3DF53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4B3AF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20BD1D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3D6A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EABB2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D9C23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FBC7B3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907D3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E15C6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62AE3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183E20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142E8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4A209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0D7F1D04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D4E53D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6B2A0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92D3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88271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507939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73E5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2FB07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21190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8819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50C4F1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01CC8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CE638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8C9B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58D64BBC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8EA75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9779B2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490C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D330E2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71B0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5B07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6FB0E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26881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D00DD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B0611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89F46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727BC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56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318A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64</w:t>
            </w:r>
          </w:p>
        </w:tc>
      </w:tr>
      <w:tr w:rsidR="000315E3" w:rsidRPr="001838E0" w14:paraId="431EC698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244FA1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F8F4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F8950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7AC9C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A7CE1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B58B11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A50861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3F5F29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326D47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71E47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1495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171CE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56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D3173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64</w:t>
            </w:r>
          </w:p>
        </w:tc>
      </w:tr>
      <w:tr w:rsidR="000315E3" w:rsidRPr="001838E0" w14:paraId="74701458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58971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66DD2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8FECDA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7E3FB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E0A4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BCCFE9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80E52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E2E168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EE120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362F57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C32187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EA1ADF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15CD42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024F654B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97D1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D09E6A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5A382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28FC8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6C57AD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C6E1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C99925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04D9E9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8A5B2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6986C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64C728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38FFD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66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C427B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3361516A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EDA45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C6A35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5AD4D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865B9C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53414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BDD4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3AF0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9D692C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D86C1E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8780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E1F9DC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3B722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64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96CDC9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68</w:t>
            </w:r>
          </w:p>
        </w:tc>
      </w:tr>
      <w:tr w:rsidR="000315E3" w:rsidRPr="001838E0" w14:paraId="04FFAC34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7D2E9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7143F3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8AD1A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25808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C0C33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0CE3DA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8DECB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05152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FCB33F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75467C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1DF1A4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BFE51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825D2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2D26BECD" w14:textId="77777777" w:rsidTr="000315E3">
        <w:trPr>
          <w:gridAfter w:val="1"/>
          <w:wAfter w:w="33" w:type="dxa"/>
          <w:trHeight w:val="23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7E023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288C3F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8F533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0374BB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A1EB92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71E61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516A8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32CCF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E512A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AC7088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65D4B1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D687D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BE433F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315E3" w:rsidRPr="001838E0" w14:paraId="782FE4BF" w14:textId="77777777" w:rsidTr="000315E3">
        <w:trPr>
          <w:gridAfter w:val="1"/>
          <w:wAfter w:w="33" w:type="dxa"/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27C10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0E577E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3F42E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F698B9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4DADE6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152F57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C5EDD3" w14:textId="77777777" w:rsidR="000315E3" w:rsidRPr="001838E0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1B3F6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1A4F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421481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19A055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28C64D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4C679D" w14:textId="77777777" w:rsidR="000315E3" w:rsidRPr="000315E3" w:rsidRDefault="000315E3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0315E3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</w:tbl>
    <w:p w14:paraId="6067772F" w14:textId="77777777" w:rsidR="000315E3" w:rsidRDefault="000315E3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</w:p>
    <w:p w14:paraId="4544840E" w14:textId="77777777" w:rsidR="00111681" w:rsidRDefault="00111681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</w:p>
    <w:p w14:paraId="708AE952" w14:textId="18E16704" w:rsidR="00111681" w:rsidRPr="00E23DE2" w:rsidRDefault="00111681" w:rsidP="00560527">
      <w:pPr>
        <w:pStyle w:val="Caption"/>
        <w:keepNext/>
        <w:jc w:val="both"/>
        <w:rPr>
          <w:b/>
          <w:bCs/>
          <w:i w:val="0"/>
          <w:iCs w:val="0"/>
          <w:color w:val="auto"/>
          <w:sz w:val="22"/>
          <w:szCs w:val="22"/>
        </w:rPr>
      </w:pPr>
      <w:bookmarkStart w:id="19" w:name="_Ref497748030"/>
      <w:r w:rsidRPr="00E23DE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6C443D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6C443D">
        <w:rPr>
          <w:b/>
          <w:bCs/>
          <w:i w:val="0"/>
          <w:iCs w:val="0"/>
          <w:noProof/>
          <w:color w:val="auto"/>
          <w:sz w:val="22"/>
          <w:szCs w:val="22"/>
        </w:rPr>
        <w:t>11</w:t>
      </w:r>
      <w:r w:rsidR="006C443D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19"/>
      <w:r w:rsidRPr="00E23DE2">
        <w:rPr>
          <w:b/>
          <w:bCs/>
          <w:i w:val="0"/>
          <w:iCs w:val="0"/>
          <w:color w:val="auto"/>
          <w:sz w:val="22"/>
          <w:szCs w:val="22"/>
        </w:rPr>
        <w:t xml:space="preserve"> : #RE per RB for </w:t>
      </w:r>
      <w:r w:rsidR="007B2A3E">
        <w:rPr>
          <w:b/>
          <w:bCs/>
          <w:i w:val="0"/>
          <w:iCs w:val="0"/>
          <w:color w:val="auto"/>
          <w:sz w:val="22"/>
          <w:szCs w:val="22"/>
        </w:rPr>
        <w:t>Mini-</w:t>
      </w:r>
      <w:r w:rsidRPr="00E23DE2">
        <w:rPr>
          <w:b/>
          <w:bCs/>
          <w:i w:val="0"/>
          <w:iCs w:val="0"/>
          <w:color w:val="auto"/>
          <w:sz w:val="22"/>
          <w:szCs w:val="22"/>
        </w:rPr>
        <w:t>Slot Based</w:t>
      </w:r>
      <w:r>
        <w:rPr>
          <w:b/>
          <w:bCs/>
          <w:i w:val="0"/>
          <w:iCs w:val="0"/>
          <w:color w:val="auto"/>
          <w:sz w:val="22"/>
          <w:szCs w:val="22"/>
        </w:rPr>
        <w:t xml:space="preserve"> (Number PDSCH OFDM symbols = {</w:t>
      </w:r>
      <w:r w:rsidR="007B2A3E">
        <w:rPr>
          <w:b/>
          <w:bCs/>
          <w:i w:val="0"/>
          <w:iCs w:val="0"/>
          <w:color w:val="auto"/>
          <w:sz w:val="22"/>
          <w:szCs w:val="22"/>
        </w:rPr>
        <w:t>7</w:t>
      </w:r>
      <w:r>
        <w:rPr>
          <w:b/>
          <w:bCs/>
          <w:i w:val="0"/>
          <w:iCs w:val="0"/>
          <w:color w:val="auto"/>
          <w:sz w:val="22"/>
          <w:szCs w:val="22"/>
        </w:rPr>
        <w:t xml:space="preserve">, </w:t>
      </w:r>
      <w:r w:rsidR="007B2A3E">
        <w:rPr>
          <w:b/>
          <w:bCs/>
          <w:i w:val="0"/>
          <w:iCs w:val="0"/>
          <w:color w:val="auto"/>
          <w:sz w:val="22"/>
          <w:szCs w:val="22"/>
        </w:rPr>
        <w:t>4</w:t>
      </w:r>
      <w:r>
        <w:rPr>
          <w:b/>
          <w:bCs/>
          <w:i w:val="0"/>
          <w:iCs w:val="0"/>
          <w:color w:val="auto"/>
          <w:sz w:val="22"/>
          <w:szCs w:val="22"/>
        </w:rPr>
        <w:t xml:space="preserve">, </w:t>
      </w:r>
      <w:r w:rsidR="007B2A3E">
        <w:rPr>
          <w:b/>
          <w:bCs/>
          <w:i w:val="0"/>
          <w:iCs w:val="0"/>
          <w:color w:val="auto"/>
          <w:sz w:val="22"/>
          <w:szCs w:val="22"/>
        </w:rPr>
        <w:t>2</w:t>
      </w:r>
      <w:r>
        <w:rPr>
          <w:b/>
          <w:bCs/>
          <w:i w:val="0"/>
          <w:iCs w:val="0"/>
          <w:color w:val="auto"/>
          <w:sz w:val="22"/>
          <w:szCs w:val="22"/>
        </w:rPr>
        <w:t>})</w:t>
      </w:r>
    </w:p>
    <w:tbl>
      <w:tblPr>
        <w:tblW w:w="9953" w:type="dxa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4"/>
        <w:gridCol w:w="552"/>
        <w:gridCol w:w="644"/>
        <w:gridCol w:w="551"/>
        <w:gridCol w:w="720"/>
        <w:gridCol w:w="540"/>
        <w:gridCol w:w="1009"/>
        <w:gridCol w:w="705"/>
        <w:gridCol w:w="550"/>
        <w:gridCol w:w="550"/>
        <w:gridCol w:w="614"/>
        <w:gridCol w:w="550"/>
        <w:gridCol w:w="550"/>
        <w:gridCol w:w="614"/>
        <w:gridCol w:w="550"/>
        <w:gridCol w:w="550"/>
      </w:tblGrid>
      <w:tr w:rsidR="00111681" w:rsidRPr="001838E0" w14:paraId="6F4A578F" w14:textId="77777777" w:rsidTr="00744397">
        <w:trPr>
          <w:trHeight w:val="433"/>
          <w:jc w:val="center"/>
        </w:trPr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5DFA2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1129B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33AC75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BF0ED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68791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8BACDB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73059B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AAE00D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623D46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  <w:tc>
          <w:tcPr>
            <w:tcW w:w="3428" w:type="dxa"/>
            <w:gridSpan w:val="6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D5654B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5C9BD74B" w14:textId="77777777" w:rsidR="00111681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  <w:p w14:paraId="619F4B8F" w14:textId="39C580AA" w:rsidR="00111681" w:rsidRPr="001838E0" w:rsidRDefault="000A7564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Mini-</w:t>
            </w: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 </w:t>
            </w:r>
            <w:r w:rsidR="00111681"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Slot Based </w:t>
            </w:r>
          </w:p>
          <w:p w14:paraId="37229BB2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45BBC0F9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  <w:p w14:paraId="4EE6EAF8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D1161F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1838E0">
              <w:rPr>
                <w:rFonts w:ascii="Calibri" w:eastAsia="Times New Roman" w:hAnsi="Calibri" w:cs="Arial"/>
                <w:b/>
                <w:bCs/>
                <w:color w:val="FF0000"/>
                <w:kern w:val="24"/>
                <w:lang w:val="en-US"/>
              </w:rPr>
              <w:t> </w:t>
            </w:r>
          </w:p>
        </w:tc>
      </w:tr>
      <w:tr w:rsidR="00111681" w:rsidRPr="001838E0" w14:paraId="6CBA8317" w14:textId="77777777" w:rsidTr="00744397">
        <w:trPr>
          <w:trHeight w:val="510"/>
          <w:jc w:val="center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E00EA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PDSCH mapping </w:t>
            </w:r>
          </w:p>
          <w:p w14:paraId="3E45BD24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75E765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config</w:t>
            </w:r>
            <w:proofErr w:type="spellEnd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-type</w:t>
            </w:r>
          </w:p>
          <w:p w14:paraId="0A3AD4F4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083E27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DMRS duration </w:t>
            </w:r>
          </w:p>
          <w:p w14:paraId="6D4529C5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604EF9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26938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4B5D1D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3428" w:type="dxa"/>
            <w:gridSpan w:val="6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3FFE38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89EA2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111681" w:rsidRPr="001838E0" w14:paraId="62406A0C" w14:textId="77777777" w:rsidTr="00744397">
        <w:trPr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440C2E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A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94203F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 B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5DB10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Type-1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1EE45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Type-2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EB7C3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single-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sym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CCA6DB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double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9F282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DL-DMRS-add-</w:t>
            </w:r>
            <w:proofErr w:type="spellStart"/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pos</w:t>
            </w:r>
            <w:proofErr w:type="spellEnd"/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491BA0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07B59E06" w14:textId="77777777" w:rsidR="00111681" w:rsidRPr="001838E0" w:rsidRDefault="007B2A3E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</w:t>
            </w:r>
          </w:p>
          <w:p w14:paraId="5D7BF7F0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E38F05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6FF2B50A" w14:textId="77777777" w:rsidR="00111681" w:rsidRPr="001838E0" w:rsidRDefault="007B2A3E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</w:t>
            </w:r>
          </w:p>
          <w:p w14:paraId="4D183525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BBB7AA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 xml:space="preserve">NOFDM </w:t>
            </w:r>
          </w:p>
          <w:p w14:paraId="2081CBD4" w14:textId="77777777" w:rsidR="00111681" w:rsidRPr="001838E0" w:rsidRDefault="007B2A3E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  <w:p w14:paraId="2E753A0A" w14:textId="77777777" w:rsidR="00111681" w:rsidRPr="001838E0" w:rsidRDefault="00111681" w:rsidP="00560527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56391D79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13516" w14:textId="77722F16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CE67F4" w14:textId="3620859E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76E91D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D9BF79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9358CE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C29421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B97FCB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8655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579B9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1B9F5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BCFDC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61DE4C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9B2E6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70D841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5000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7E8173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6DF7D63C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C9F2B" w14:textId="754ABEFA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32A43" w14:textId="18B2C07D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D9068F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DD7AF6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2EF21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CB4EF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95F689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FCB1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BE618E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173A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ADC8AB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F83884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9CFC3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83AE48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1C8C3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3FBB0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763F911D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E2A705" w14:textId="4F8D8664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2E41F6" w14:textId="1C8F36D5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A5375B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4998B7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748B95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BAA92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6B7BE7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7D3717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B755F6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69615C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8D999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506786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A04836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44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FF12D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37A8E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01845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20</w:t>
            </w:r>
          </w:p>
        </w:tc>
      </w:tr>
      <w:tr w:rsidR="000A7564" w:rsidRPr="001838E0" w14:paraId="1E120DEA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F019D" w14:textId="03697C3B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DDC71" w14:textId="3D373E6E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5ED75C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8A515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620D78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AB6B5D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2C686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6C033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C81CD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887A1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48058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24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09D8CE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CEFD81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40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FE6D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A7FA6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3D5C7E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16</w:t>
            </w:r>
          </w:p>
        </w:tc>
      </w:tr>
      <w:tr w:rsidR="000A7564" w:rsidRPr="001838E0" w14:paraId="783D463B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AC9011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1FAFA6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A2341E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64150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44871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8C019A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262FA9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F418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0ED44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1B5020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DDB05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C3F0B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F5C1BE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16712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FF20C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98929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115FBC06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C4449" w14:textId="00CF8501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949DD5" w14:textId="0B62CC85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77AAC6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DF692F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328A3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AB2A8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4AEC6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21BBC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2D463C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EC6B8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E6CE8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DBD67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A7E047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53BEA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C736E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93563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6ABD7674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CFA90" w14:textId="342E393A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E52BA0" w14:textId="684CB386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74D46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EC6074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3D1CCD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86DC70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C360BF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6351BB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4364A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A1058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D1F57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C25C26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56050E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CCF77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7FD8D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AF0E1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62DD9523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62D04" w14:textId="6C5632F2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A9A302" w14:textId="61901822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DF522D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07482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26D74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DC6E5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940B2B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7D5181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60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AC9661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68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2033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76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13530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58798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0F8758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C80C7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94093B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32CC8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69D28D26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AF3E3C" w14:textId="41ED6131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F37624" w14:textId="6FFAC53D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7FD99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98AB1B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E8F118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5E7BB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7CBC0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603DEB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450E9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52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10F41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68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17439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45BF7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C8E17C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F01D9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6DDB0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38C8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7EB95E60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DEBE8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FFBD8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FD8222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62526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7BF1A0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F18AA0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5FED93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29E4E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3EB30E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67EAC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724E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3F330C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95FC4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BC3A7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8D9651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C6131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15906987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669751" w14:textId="4AB66CFE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C7BD72" w14:textId="026D9CCA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BB68AC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AB796A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5D8357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84846A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887E2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E1DDD7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85AF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95C79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169EE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DA1266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0CC24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A448E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8EDA14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5128A1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2ADBFE20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D2CFE" w14:textId="53801E18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23FB05" w14:textId="4224ACF3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61B420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80A24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B9CABD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A38F53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E34C0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FA7C2B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7A765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1A664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1C17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F83472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0CC0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A142B3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88B28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36D026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3CFBCBEF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CD91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CB1981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E3DF0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BACC05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31BF9E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910E81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E63951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3192B9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682D3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5944B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F6F190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9E05DD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53E659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8AFE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42483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9C233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5E07EB5A" w14:textId="77777777" w:rsidTr="00840106">
        <w:trPr>
          <w:trHeight w:val="23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B6C84" w14:textId="750F660B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0EB6FA" w14:textId="140BCFA2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8E8968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3A4CE5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A4DF88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20454A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0EFC67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5D110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621DE4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18DD0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A6A89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5DAE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C3859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A730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7C361F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354E40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  <w:tr w:rsidR="000A7564" w:rsidRPr="001838E0" w14:paraId="69932DDF" w14:textId="77777777" w:rsidTr="00840106">
        <w:trPr>
          <w:trHeight w:val="20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DCD082" w14:textId="6ACAA05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37EBE2" w14:textId="24292CCE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1233B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15804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EA532B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kern w:val="24"/>
                <w:sz w:val="18"/>
                <w:szCs w:val="18"/>
              </w:rPr>
              <w:sym w:font="Wingdings" w:char="F0FC"/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85578F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7CF8F8" w14:textId="77777777" w:rsidR="000A7564" w:rsidRPr="001838E0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838E0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680AD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50EFC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CC9F75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E110A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B075B1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9FBE98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FCF5E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A3369E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7333B4" w14:textId="77777777" w:rsidR="000A7564" w:rsidRPr="00111681" w:rsidRDefault="000A7564" w:rsidP="000A7564">
            <w:pPr>
              <w:shd w:val="clear" w:color="auto" w:fill="FFFFFF" w:themeFill="background1"/>
              <w:spacing w:after="0"/>
              <w:jc w:val="both"/>
              <w:textAlignment w:val="bottom"/>
              <w:rPr>
                <w:rFonts w:ascii="Calibri" w:eastAsia="Times New Roman" w:hAnsi="Calibri" w:cs="Arial"/>
                <w:kern w:val="24"/>
                <w:sz w:val="18"/>
                <w:szCs w:val="18"/>
              </w:rPr>
            </w:pPr>
            <w:r w:rsidRPr="00111681">
              <w:rPr>
                <w:rFonts w:ascii="Calibri" w:eastAsia="Times New Roman" w:hAnsi="Calibri" w:cs="Arial"/>
                <w:kern w:val="24"/>
                <w:sz w:val="18"/>
                <w:szCs w:val="18"/>
              </w:rPr>
              <w:t> </w:t>
            </w:r>
          </w:p>
        </w:tc>
      </w:tr>
    </w:tbl>
    <w:p w14:paraId="4E53A7AA" w14:textId="77777777" w:rsidR="00523898" w:rsidRDefault="00523898" w:rsidP="00560527">
      <w:pPr>
        <w:pBdr>
          <w:bottom w:val="single" w:sz="6" w:space="1" w:color="auto"/>
        </w:pBdr>
        <w:shd w:val="clear" w:color="auto" w:fill="FFFFFF" w:themeFill="background1"/>
        <w:jc w:val="both"/>
        <w:rPr>
          <w:lang w:val="en-US"/>
        </w:rPr>
      </w:pPr>
    </w:p>
    <w:sectPr w:rsidR="005238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B16F2E"/>
    <w:multiLevelType w:val="hybridMultilevel"/>
    <w:tmpl w:val="0D42F1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E93158"/>
    <w:multiLevelType w:val="hybridMultilevel"/>
    <w:tmpl w:val="58A40D82"/>
    <w:lvl w:ilvl="0" w:tplc="768E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26BB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62B3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6C3A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E6C6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1CFC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0ED2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DCB6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FC57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9EB640F"/>
    <w:multiLevelType w:val="hybridMultilevel"/>
    <w:tmpl w:val="C7DA8D02"/>
    <w:lvl w:ilvl="0" w:tplc="EBB883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80E0C0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716A22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E0CBA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DD20A7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D1204C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65A0AB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27401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6FB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AB227B"/>
    <w:multiLevelType w:val="hybridMultilevel"/>
    <w:tmpl w:val="C15A33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C40CD"/>
    <w:multiLevelType w:val="hybridMultilevel"/>
    <w:tmpl w:val="71D0C33C"/>
    <w:lvl w:ilvl="0" w:tplc="6F6867F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8B104A6C">
      <w:start w:val="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9CD88684">
      <w:start w:val="54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D94193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B956B24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EAB273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3E03C2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E0D28C4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866676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6" w15:restartNumberingAfterBreak="0">
    <w:nsid w:val="3CDA49DD"/>
    <w:multiLevelType w:val="hybridMultilevel"/>
    <w:tmpl w:val="C840DA54"/>
    <w:lvl w:ilvl="0" w:tplc="6350626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B2282808">
      <w:start w:val="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FFEA744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4F689A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A3EAF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E0EEC72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5E4E3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4950EFA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41BC2D4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7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17"/>
        </w:tabs>
        <w:ind w:left="71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5C50F0"/>
    <w:multiLevelType w:val="hybridMultilevel"/>
    <w:tmpl w:val="770ECE22"/>
    <w:lvl w:ilvl="0" w:tplc="83A02F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4437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06FF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CEB6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9228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0285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66F8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4201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0E64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6481218"/>
    <w:multiLevelType w:val="hybridMultilevel"/>
    <w:tmpl w:val="973695AE"/>
    <w:lvl w:ilvl="0" w:tplc="9EF4A74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B9988D6C">
      <w:start w:val="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0449CC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A4DAB292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405C5DC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9F8A83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8E0D3C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730B0B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1640EC1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1" w15:restartNumberingAfterBreak="0">
    <w:nsid w:val="720E634D"/>
    <w:multiLevelType w:val="hybridMultilevel"/>
    <w:tmpl w:val="9EF0C900"/>
    <w:lvl w:ilvl="0" w:tplc="8B5CD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77423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95AA30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5DED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B53AD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20C5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FECE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628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B8AE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758C4E18"/>
    <w:multiLevelType w:val="hybridMultilevel"/>
    <w:tmpl w:val="25629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0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2"/>
  </w:num>
  <w:num w:numId="10">
    <w:abstractNumId w:val="12"/>
  </w:num>
  <w:num w:numId="11">
    <w:abstractNumId w:val="5"/>
  </w:num>
  <w:num w:numId="12">
    <w:abstractNumId w:val="1"/>
  </w:num>
  <w:num w:numId="1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0E"/>
    <w:rsid w:val="00001689"/>
    <w:rsid w:val="00010BBB"/>
    <w:rsid w:val="0002412E"/>
    <w:rsid w:val="000315E3"/>
    <w:rsid w:val="00040876"/>
    <w:rsid w:val="0004629C"/>
    <w:rsid w:val="000468CC"/>
    <w:rsid w:val="0005638B"/>
    <w:rsid w:val="00061151"/>
    <w:rsid w:val="00074A1D"/>
    <w:rsid w:val="00076B40"/>
    <w:rsid w:val="0008148F"/>
    <w:rsid w:val="0008582C"/>
    <w:rsid w:val="00093AB2"/>
    <w:rsid w:val="00093F58"/>
    <w:rsid w:val="00094AD2"/>
    <w:rsid w:val="00096122"/>
    <w:rsid w:val="000A1F0E"/>
    <w:rsid w:val="000A49A1"/>
    <w:rsid w:val="000A5724"/>
    <w:rsid w:val="000A7564"/>
    <w:rsid w:val="000B5D21"/>
    <w:rsid w:val="000B6DE7"/>
    <w:rsid w:val="000C1818"/>
    <w:rsid w:val="000C1A15"/>
    <w:rsid w:val="000C50FC"/>
    <w:rsid w:val="000C6D65"/>
    <w:rsid w:val="000C7F3C"/>
    <w:rsid w:val="000D027F"/>
    <w:rsid w:val="000F5416"/>
    <w:rsid w:val="000F6FE0"/>
    <w:rsid w:val="001072F6"/>
    <w:rsid w:val="00111369"/>
    <w:rsid w:val="00111681"/>
    <w:rsid w:val="00112C8D"/>
    <w:rsid w:val="00130212"/>
    <w:rsid w:val="001416CD"/>
    <w:rsid w:val="001427D4"/>
    <w:rsid w:val="00143E65"/>
    <w:rsid w:val="00155029"/>
    <w:rsid w:val="00156EE3"/>
    <w:rsid w:val="0016756E"/>
    <w:rsid w:val="00167860"/>
    <w:rsid w:val="001743C2"/>
    <w:rsid w:val="001838E0"/>
    <w:rsid w:val="00185685"/>
    <w:rsid w:val="001900E7"/>
    <w:rsid w:val="001A0811"/>
    <w:rsid w:val="001A37E9"/>
    <w:rsid w:val="001B3368"/>
    <w:rsid w:val="001B5E18"/>
    <w:rsid w:val="001B670B"/>
    <w:rsid w:val="001C18F4"/>
    <w:rsid w:val="001C5D1F"/>
    <w:rsid w:val="001C7784"/>
    <w:rsid w:val="001D101D"/>
    <w:rsid w:val="001D5B7C"/>
    <w:rsid w:val="001E1247"/>
    <w:rsid w:val="001E5DB5"/>
    <w:rsid w:val="001E6B90"/>
    <w:rsid w:val="001F2514"/>
    <w:rsid w:val="001F290A"/>
    <w:rsid w:val="001F3385"/>
    <w:rsid w:val="00212695"/>
    <w:rsid w:val="00213689"/>
    <w:rsid w:val="00213B07"/>
    <w:rsid w:val="00215171"/>
    <w:rsid w:val="002202E0"/>
    <w:rsid w:val="00224A13"/>
    <w:rsid w:val="00227DB3"/>
    <w:rsid w:val="00234669"/>
    <w:rsid w:val="00243DF9"/>
    <w:rsid w:val="00245C87"/>
    <w:rsid w:val="00256620"/>
    <w:rsid w:val="00256678"/>
    <w:rsid w:val="00257695"/>
    <w:rsid w:val="00262685"/>
    <w:rsid w:val="00263D8F"/>
    <w:rsid w:val="00266321"/>
    <w:rsid w:val="00275021"/>
    <w:rsid w:val="00280E72"/>
    <w:rsid w:val="00287F9C"/>
    <w:rsid w:val="00290FF4"/>
    <w:rsid w:val="002A08EB"/>
    <w:rsid w:val="002A0C96"/>
    <w:rsid w:val="002A1A20"/>
    <w:rsid w:val="002A7AA9"/>
    <w:rsid w:val="002B01C3"/>
    <w:rsid w:val="002C4E75"/>
    <w:rsid w:val="002D40B8"/>
    <w:rsid w:val="002D6940"/>
    <w:rsid w:val="002E5A66"/>
    <w:rsid w:val="002F4AA7"/>
    <w:rsid w:val="003067A9"/>
    <w:rsid w:val="00320A0C"/>
    <w:rsid w:val="00324200"/>
    <w:rsid w:val="003265B5"/>
    <w:rsid w:val="00327448"/>
    <w:rsid w:val="00334460"/>
    <w:rsid w:val="00337362"/>
    <w:rsid w:val="00342158"/>
    <w:rsid w:val="00343005"/>
    <w:rsid w:val="0034390C"/>
    <w:rsid w:val="0036016D"/>
    <w:rsid w:val="00364BCE"/>
    <w:rsid w:val="00372317"/>
    <w:rsid w:val="00380355"/>
    <w:rsid w:val="00393E5B"/>
    <w:rsid w:val="003A2E3A"/>
    <w:rsid w:val="003A4E25"/>
    <w:rsid w:val="003B142B"/>
    <w:rsid w:val="003B42ED"/>
    <w:rsid w:val="003B5EBF"/>
    <w:rsid w:val="003E4EDE"/>
    <w:rsid w:val="003F0C9D"/>
    <w:rsid w:val="003F50B1"/>
    <w:rsid w:val="003F53AA"/>
    <w:rsid w:val="003F5AE6"/>
    <w:rsid w:val="00404B86"/>
    <w:rsid w:val="004056B7"/>
    <w:rsid w:val="00405C53"/>
    <w:rsid w:val="00412128"/>
    <w:rsid w:val="0041289C"/>
    <w:rsid w:val="00441DCA"/>
    <w:rsid w:val="004420CE"/>
    <w:rsid w:val="00442534"/>
    <w:rsid w:val="00446129"/>
    <w:rsid w:val="00450BB4"/>
    <w:rsid w:val="0045222C"/>
    <w:rsid w:val="0046190E"/>
    <w:rsid w:val="00464E4B"/>
    <w:rsid w:val="00482625"/>
    <w:rsid w:val="00483D98"/>
    <w:rsid w:val="00486B3B"/>
    <w:rsid w:val="00492B05"/>
    <w:rsid w:val="00493C3B"/>
    <w:rsid w:val="004965BA"/>
    <w:rsid w:val="004C4AA4"/>
    <w:rsid w:val="004D0942"/>
    <w:rsid w:val="004D21DF"/>
    <w:rsid w:val="004D69A8"/>
    <w:rsid w:val="004D6B30"/>
    <w:rsid w:val="004E4202"/>
    <w:rsid w:val="004E6243"/>
    <w:rsid w:val="004E7DA9"/>
    <w:rsid w:val="004F2A24"/>
    <w:rsid w:val="004F62FD"/>
    <w:rsid w:val="004F77D3"/>
    <w:rsid w:val="00501D64"/>
    <w:rsid w:val="00505432"/>
    <w:rsid w:val="00505C97"/>
    <w:rsid w:val="00512B6A"/>
    <w:rsid w:val="0051535E"/>
    <w:rsid w:val="00516924"/>
    <w:rsid w:val="00517D7B"/>
    <w:rsid w:val="005204AF"/>
    <w:rsid w:val="00521404"/>
    <w:rsid w:val="00523898"/>
    <w:rsid w:val="00524EA3"/>
    <w:rsid w:val="005411A4"/>
    <w:rsid w:val="00541CE1"/>
    <w:rsid w:val="00545987"/>
    <w:rsid w:val="005514AB"/>
    <w:rsid w:val="00555175"/>
    <w:rsid w:val="00557030"/>
    <w:rsid w:val="00560527"/>
    <w:rsid w:val="005673D7"/>
    <w:rsid w:val="005709A7"/>
    <w:rsid w:val="005913C2"/>
    <w:rsid w:val="00594A4E"/>
    <w:rsid w:val="005B5307"/>
    <w:rsid w:val="005C13C6"/>
    <w:rsid w:val="005C5A53"/>
    <w:rsid w:val="005D26ED"/>
    <w:rsid w:val="005D294A"/>
    <w:rsid w:val="005D61E8"/>
    <w:rsid w:val="005E0C97"/>
    <w:rsid w:val="005E30FA"/>
    <w:rsid w:val="005E51D7"/>
    <w:rsid w:val="005F2522"/>
    <w:rsid w:val="005F25F3"/>
    <w:rsid w:val="005F518C"/>
    <w:rsid w:val="005F7479"/>
    <w:rsid w:val="006038A5"/>
    <w:rsid w:val="00617996"/>
    <w:rsid w:val="00625416"/>
    <w:rsid w:val="006301AE"/>
    <w:rsid w:val="006334F7"/>
    <w:rsid w:val="00640A28"/>
    <w:rsid w:val="00641AAD"/>
    <w:rsid w:val="00645A29"/>
    <w:rsid w:val="006462AF"/>
    <w:rsid w:val="00656E12"/>
    <w:rsid w:val="0066120E"/>
    <w:rsid w:val="006614FF"/>
    <w:rsid w:val="006628BB"/>
    <w:rsid w:val="00664254"/>
    <w:rsid w:val="00670B90"/>
    <w:rsid w:val="00671CF5"/>
    <w:rsid w:val="00677905"/>
    <w:rsid w:val="00681CDB"/>
    <w:rsid w:val="006870BF"/>
    <w:rsid w:val="00690C8D"/>
    <w:rsid w:val="0069407B"/>
    <w:rsid w:val="00696537"/>
    <w:rsid w:val="00697919"/>
    <w:rsid w:val="006A3FE2"/>
    <w:rsid w:val="006B05A3"/>
    <w:rsid w:val="006B3E12"/>
    <w:rsid w:val="006B44B0"/>
    <w:rsid w:val="006B4825"/>
    <w:rsid w:val="006B5884"/>
    <w:rsid w:val="006C010E"/>
    <w:rsid w:val="006C443D"/>
    <w:rsid w:val="006D1C49"/>
    <w:rsid w:val="006D5E54"/>
    <w:rsid w:val="006E3835"/>
    <w:rsid w:val="006F2DF7"/>
    <w:rsid w:val="006F59E3"/>
    <w:rsid w:val="006F7532"/>
    <w:rsid w:val="006F7720"/>
    <w:rsid w:val="007012EC"/>
    <w:rsid w:val="007023C3"/>
    <w:rsid w:val="00702779"/>
    <w:rsid w:val="00704EF7"/>
    <w:rsid w:val="00711622"/>
    <w:rsid w:val="00714480"/>
    <w:rsid w:val="007164C7"/>
    <w:rsid w:val="0073349C"/>
    <w:rsid w:val="00742A4E"/>
    <w:rsid w:val="00742E52"/>
    <w:rsid w:val="007442F7"/>
    <w:rsid w:val="00744397"/>
    <w:rsid w:val="00745716"/>
    <w:rsid w:val="0074613A"/>
    <w:rsid w:val="00750FA1"/>
    <w:rsid w:val="0075170F"/>
    <w:rsid w:val="0075301F"/>
    <w:rsid w:val="00754DC1"/>
    <w:rsid w:val="00757641"/>
    <w:rsid w:val="0076230F"/>
    <w:rsid w:val="00764ED3"/>
    <w:rsid w:val="007660AA"/>
    <w:rsid w:val="00771401"/>
    <w:rsid w:val="00771B51"/>
    <w:rsid w:val="00774518"/>
    <w:rsid w:val="00790AAB"/>
    <w:rsid w:val="007A60BF"/>
    <w:rsid w:val="007B2A3E"/>
    <w:rsid w:val="007B4104"/>
    <w:rsid w:val="007B6BCC"/>
    <w:rsid w:val="007D2BDE"/>
    <w:rsid w:val="007D4334"/>
    <w:rsid w:val="007D69C4"/>
    <w:rsid w:val="007D7226"/>
    <w:rsid w:val="007E094A"/>
    <w:rsid w:val="007E591D"/>
    <w:rsid w:val="007E747A"/>
    <w:rsid w:val="007F1FFE"/>
    <w:rsid w:val="00800CE8"/>
    <w:rsid w:val="00807714"/>
    <w:rsid w:val="00831550"/>
    <w:rsid w:val="00831EC5"/>
    <w:rsid w:val="00832F63"/>
    <w:rsid w:val="008364D2"/>
    <w:rsid w:val="00840106"/>
    <w:rsid w:val="0084195B"/>
    <w:rsid w:val="00842025"/>
    <w:rsid w:val="008818DA"/>
    <w:rsid w:val="008823A0"/>
    <w:rsid w:val="0088292E"/>
    <w:rsid w:val="00892406"/>
    <w:rsid w:val="008A271E"/>
    <w:rsid w:val="008A4C4E"/>
    <w:rsid w:val="008A7E96"/>
    <w:rsid w:val="008B1698"/>
    <w:rsid w:val="008B6FB2"/>
    <w:rsid w:val="008C222C"/>
    <w:rsid w:val="008C4025"/>
    <w:rsid w:val="008C58DC"/>
    <w:rsid w:val="008E145B"/>
    <w:rsid w:val="008E2636"/>
    <w:rsid w:val="008E3127"/>
    <w:rsid w:val="008E3350"/>
    <w:rsid w:val="008F61C5"/>
    <w:rsid w:val="008F76DB"/>
    <w:rsid w:val="008F7B91"/>
    <w:rsid w:val="009017DF"/>
    <w:rsid w:val="00903D31"/>
    <w:rsid w:val="00907D25"/>
    <w:rsid w:val="00922515"/>
    <w:rsid w:val="00925088"/>
    <w:rsid w:val="00931F9E"/>
    <w:rsid w:val="00933893"/>
    <w:rsid w:val="00934E25"/>
    <w:rsid w:val="00940CD5"/>
    <w:rsid w:val="00946A57"/>
    <w:rsid w:val="00954422"/>
    <w:rsid w:val="00961909"/>
    <w:rsid w:val="00965CB1"/>
    <w:rsid w:val="00971658"/>
    <w:rsid w:val="00990639"/>
    <w:rsid w:val="00994CDB"/>
    <w:rsid w:val="00997E5A"/>
    <w:rsid w:val="009B26EE"/>
    <w:rsid w:val="009B2ABB"/>
    <w:rsid w:val="009B6045"/>
    <w:rsid w:val="009B6332"/>
    <w:rsid w:val="009B7EE0"/>
    <w:rsid w:val="009C01D0"/>
    <w:rsid w:val="009C01DA"/>
    <w:rsid w:val="009C2453"/>
    <w:rsid w:val="009C2EB4"/>
    <w:rsid w:val="009D799C"/>
    <w:rsid w:val="009E1BE9"/>
    <w:rsid w:val="009E4DCE"/>
    <w:rsid w:val="009F6448"/>
    <w:rsid w:val="009F6B5D"/>
    <w:rsid w:val="009F7607"/>
    <w:rsid w:val="009F78C1"/>
    <w:rsid w:val="009F7EA3"/>
    <w:rsid w:val="00A07595"/>
    <w:rsid w:val="00A11C11"/>
    <w:rsid w:val="00A12696"/>
    <w:rsid w:val="00A20692"/>
    <w:rsid w:val="00A2291F"/>
    <w:rsid w:val="00A22A38"/>
    <w:rsid w:val="00A302A2"/>
    <w:rsid w:val="00A30488"/>
    <w:rsid w:val="00A342FC"/>
    <w:rsid w:val="00A40A7C"/>
    <w:rsid w:val="00A44D95"/>
    <w:rsid w:val="00A51814"/>
    <w:rsid w:val="00A5343E"/>
    <w:rsid w:val="00A6504B"/>
    <w:rsid w:val="00A72D5D"/>
    <w:rsid w:val="00A74A72"/>
    <w:rsid w:val="00AA1A8D"/>
    <w:rsid w:val="00AA59B4"/>
    <w:rsid w:val="00AB0C31"/>
    <w:rsid w:val="00AB5054"/>
    <w:rsid w:val="00AB69E5"/>
    <w:rsid w:val="00AC01D4"/>
    <w:rsid w:val="00AC1CDC"/>
    <w:rsid w:val="00AC3DB4"/>
    <w:rsid w:val="00AC6B06"/>
    <w:rsid w:val="00AD3B0D"/>
    <w:rsid w:val="00AD77D4"/>
    <w:rsid w:val="00AE2502"/>
    <w:rsid w:val="00AE48E1"/>
    <w:rsid w:val="00AE5CFA"/>
    <w:rsid w:val="00B1209E"/>
    <w:rsid w:val="00B137F9"/>
    <w:rsid w:val="00B140DB"/>
    <w:rsid w:val="00B14D3E"/>
    <w:rsid w:val="00B15BDC"/>
    <w:rsid w:val="00B2131C"/>
    <w:rsid w:val="00B234CF"/>
    <w:rsid w:val="00B24514"/>
    <w:rsid w:val="00B32451"/>
    <w:rsid w:val="00B32B31"/>
    <w:rsid w:val="00B35813"/>
    <w:rsid w:val="00B46361"/>
    <w:rsid w:val="00B6039B"/>
    <w:rsid w:val="00B7334E"/>
    <w:rsid w:val="00B75327"/>
    <w:rsid w:val="00B76231"/>
    <w:rsid w:val="00B77CF5"/>
    <w:rsid w:val="00B81F1B"/>
    <w:rsid w:val="00B82739"/>
    <w:rsid w:val="00B82F73"/>
    <w:rsid w:val="00B840FC"/>
    <w:rsid w:val="00B91B03"/>
    <w:rsid w:val="00BA3205"/>
    <w:rsid w:val="00BA4616"/>
    <w:rsid w:val="00BC24EF"/>
    <w:rsid w:val="00BC2E8A"/>
    <w:rsid w:val="00BC40F1"/>
    <w:rsid w:val="00BC6EE7"/>
    <w:rsid w:val="00BD3DB2"/>
    <w:rsid w:val="00BE7E82"/>
    <w:rsid w:val="00BF2A58"/>
    <w:rsid w:val="00C16C48"/>
    <w:rsid w:val="00C20062"/>
    <w:rsid w:val="00C27028"/>
    <w:rsid w:val="00C342B6"/>
    <w:rsid w:val="00C6060E"/>
    <w:rsid w:val="00C65667"/>
    <w:rsid w:val="00C67D32"/>
    <w:rsid w:val="00C75FBB"/>
    <w:rsid w:val="00C7653D"/>
    <w:rsid w:val="00C7679B"/>
    <w:rsid w:val="00C93972"/>
    <w:rsid w:val="00C95ECD"/>
    <w:rsid w:val="00CA588E"/>
    <w:rsid w:val="00CA7143"/>
    <w:rsid w:val="00CB09AA"/>
    <w:rsid w:val="00CB1D77"/>
    <w:rsid w:val="00CC43D3"/>
    <w:rsid w:val="00CC59B7"/>
    <w:rsid w:val="00CE7B9A"/>
    <w:rsid w:val="00CF0A71"/>
    <w:rsid w:val="00CF1F69"/>
    <w:rsid w:val="00CF46BC"/>
    <w:rsid w:val="00CF7043"/>
    <w:rsid w:val="00D015F9"/>
    <w:rsid w:val="00D027A5"/>
    <w:rsid w:val="00D03FE3"/>
    <w:rsid w:val="00D066C4"/>
    <w:rsid w:val="00D10DCC"/>
    <w:rsid w:val="00D15EBB"/>
    <w:rsid w:val="00D245D6"/>
    <w:rsid w:val="00D2662C"/>
    <w:rsid w:val="00D2694D"/>
    <w:rsid w:val="00D314E8"/>
    <w:rsid w:val="00D33747"/>
    <w:rsid w:val="00D33A73"/>
    <w:rsid w:val="00D35CC9"/>
    <w:rsid w:val="00D3745E"/>
    <w:rsid w:val="00D44A03"/>
    <w:rsid w:val="00D45766"/>
    <w:rsid w:val="00D56EA1"/>
    <w:rsid w:val="00D61411"/>
    <w:rsid w:val="00D615A9"/>
    <w:rsid w:val="00D64A7C"/>
    <w:rsid w:val="00D650BE"/>
    <w:rsid w:val="00D7272A"/>
    <w:rsid w:val="00D7421D"/>
    <w:rsid w:val="00D82B1A"/>
    <w:rsid w:val="00DB322D"/>
    <w:rsid w:val="00DB3D2D"/>
    <w:rsid w:val="00DD01E3"/>
    <w:rsid w:val="00DD2A0B"/>
    <w:rsid w:val="00DD698F"/>
    <w:rsid w:val="00DD6E13"/>
    <w:rsid w:val="00DD7AD3"/>
    <w:rsid w:val="00DF1B90"/>
    <w:rsid w:val="00DF5417"/>
    <w:rsid w:val="00DF5E34"/>
    <w:rsid w:val="00DF68AE"/>
    <w:rsid w:val="00DF6D3D"/>
    <w:rsid w:val="00E00C0A"/>
    <w:rsid w:val="00E01629"/>
    <w:rsid w:val="00E01ED2"/>
    <w:rsid w:val="00E10F9F"/>
    <w:rsid w:val="00E12E51"/>
    <w:rsid w:val="00E1440E"/>
    <w:rsid w:val="00E23DE2"/>
    <w:rsid w:val="00E2680A"/>
    <w:rsid w:val="00E3007E"/>
    <w:rsid w:val="00E30524"/>
    <w:rsid w:val="00E30D2C"/>
    <w:rsid w:val="00E33B7E"/>
    <w:rsid w:val="00E4187F"/>
    <w:rsid w:val="00E432CE"/>
    <w:rsid w:val="00E43510"/>
    <w:rsid w:val="00E4637F"/>
    <w:rsid w:val="00E46B3E"/>
    <w:rsid w:val="00E4748F"/>
    <w:rsid w:val="00E54747"/>
    <w:rsid w:val="00E64559"/>
    <w:rsid w:val="00E6787A"/>
    <w:rsid w:val="00E710D8"/>
    <w:rsid w:val="00E835EF"/>
    <w:rsid w:val="00E84B6D"/>
    <w:rsid w:val="00E84BF2"/>
    <w:rsid w:val="00E90102"/>
    <w:rsid w:val="00E9012E"/>
    <w:rsid w:val="00E92F08"/>
    <w:rsid w:val="00E960BE"/>
    <w:rsid w:val="00EB15AA"/>
    <w:rsid w:val="00EB195E"/>
    <w:rsid w:val="00EB5DCC"/>
    <w:rsid w:val="00EC2F34"/>
    <w:rsid w:val="00EC6340"/>
    <w:rsid w:val="00EC74EB"/>
    <w:rsid w:val="00EC7EB2"/>
    <w:rsid w:val="00EE0644"/>
    <w:rsid w:val="00EE486B"/>
    <w:rsid w:val="00EF3DDB"/>
    <w:rsid w:val="00EF6588"/>
    <w:rsid w:val="00EF6D52"/>
    <w:rsid w:val="00EF7F9A"/>
    <w:rsid w:val="00F07601"/>
    <w:rsid w:val="00F1009D"/>
    <w:rsid w:val="00F14A1A"/>
    <w:rsid w:val="00F2240A"/>
    <w:rsid w:val="00F26B7C"/>
    <w:rsid w:val="00F30539"/>
    <w:rsid w:val="00F31181"/>
    <w:rsid w:val="00F31182"/>
    <w:rsid w:val="00F33DCD"/>
    <w:rsid w:val="00F37562"/>
    <w:rsid w:val="00F445C7"/>
    <w:rsid w:val="00F47DF3"/>
    <w:rsid w:val="00F520D1"/>
    <w:rsid w:val="00F56D93"/>
    <w:rsid w:val="00F62596"/>
    <w:rsid w:val="00F74A49"/>
    <w:rsid w:val="00F74C44"/>
    <w:rsid w:val="00F81B0A"/>
    <w:rsid w:val="00F835D9"/>
    <w:rsid w:val="00F85B8B"/>
    <w:rsid w:val="00FA349A"/>
    <w:rsid w:val="00FA7944"/>
    <w:rsid w:val="00FB0B70"/>
    <w:rsid w:val="00FB7733"/>
    <w:rsid w:val="00FC0DBF"/>
    <w:rsid w:val="00FC60A2"/>
    <w:rsid w:val="00FC71D7"/>
    <w:rsid w:val="00FC76DE"/>
    <w:rsid w:val="00FD3B5B"/>
    <w:rsid w:val="00FD44EB"/>
    <w:rsid w:val="00FF2E2A"/>
    <w:rsid w:val="00FF3D8C"/>
    <w:rsid w:val="00FF6253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4A40F"/>
  <w15:chartTrackingRefBased/>
  <w15:docId w15:val="{5C2A97A8-BEBA-4B9C-882C-59E559990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20E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6612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612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612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66120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612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612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612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612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12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120E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6120E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66120E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6120E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6120E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6120E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6120E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120E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120E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120E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120E"/>
    <w:rPr>
      <w:rFonts w:ascii="Arial" w:eastAsia="PMingLiU" w:hAnsi="Arial" w:cs="Times New Roman"/>
      <w:b/>
      <w:noProof/>
      <w:sz w:val="18"/>
      <w:szCs w:val="20"/>
      <w:lang w:val="en-GB"/>
    </w:rPr>
  </w:style>
  <w:style w:type="paragraph" w:styleId="BodyText">
    <w:name w:val="Body Text"/>
    <w:basedOn w:val="Normal"/>
    <w:link w:val="BodyTextChar"/>
    <w:rsid w:val="0066120E"/>
  </w:style>
  <w:style w:type="character" w:customStyle="1" w:styleId="BodyTextChar">
    <w:name w:val="Body Text Char"/>
    <w:basedOn w:val="DefaultParagraphFont"/>
    <w:link w:val="BodyText"/>
    <w:rsid w:val="0066120E"/>
    <w:rPr>
      <w:rFonts w:ascii="Times New Roman" w:eastAsia="PMingLiU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0A572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E31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3127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C27028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2702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89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89C"/>
    <w:rPr>
      <w:rFonts w:ascii="Segoe UI" w:eastAsia="PMingLiU" w:hAnsi="Segoe UI" w:cs="Segoe UI"/>
      <w:sz w:val="18"/>
      <w:szCs w:val="18"/>
      <w:lang w:val="en-GB"/>
    </w:rPr>
  </w:style>
  <w:style w:type="paragraph" w:customStyle="1" w:styleId="IvDbodytext">
    <w:name w:val="IvD bodytext"/>
    <w:basedOn w:val="BodyText"/>
    <w:link w:val="IvDbodytextChar"/>
    <w:qFormat/>
    <w:rsid w:val="008315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831550"/>
    <w:rPr>
      <w:rFonts w:ascii="Times New Roman" w:eastAsia="PMingLiU" w:hAnsi="Times New Roman" w:cs="Times New Roman"/>
      <w:spacing w:val="2"/>
      <w:sz w:val="20"/>
      <w:szCs w:val="20"/>
      <w:lang w:val="en-GB"/>
    </w:rPr>
  </w:style>
  <w:style w:type="paragraph" w:customStyle="1" w:styleId="Reference">
    <w:name w:val="Reference"/>
    <w:basedOn w:val="Normal"/>
    <w:rsid w:val="00745716"/>
    <w:pPr>
      <w:numPr>
        <w:numId w:val="3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RCoverPage">
    <w:name w:val="CR Cover Page"/>
    <w:rsid w:val="004420C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4420CE"/>
    <w:rPr>
      <w:sz w:val="16"/>
    </w:rPr>
  </w:style>
  <w:style w:type="paragraph" w:styleId="CommentText">
    <w:name w:val="annotation text"/>
    <w:basedOn w:val="Normal"/>
    <w:link w:val="CommentTextChar"/>
    <w:semiHidden/>
    <w:rsid w:val="004420CE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semiHidden/>
    <w:rsid w:val="004420CE"/>
    <w:rPr>
      <w:rFonts w:ascii="Times New Roman" w:eastAsia="Malgun Gothic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DD6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122"/>
    <w:rPr>
      <w:rFonts w:eastAsia="PMingLiU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122"/>
    <w:rPr>
      <w:rFonts w:ascii="Times New Roman" w:eastAsia="PMingLiU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97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395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6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7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6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0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1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2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8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6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83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5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67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5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1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3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0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40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22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79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92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711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50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07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86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6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143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72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18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7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8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3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06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03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84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5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0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26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7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5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65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0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221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335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36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37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627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1916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9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83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646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86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954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69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45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21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888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14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261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49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59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0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9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5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1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8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13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82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7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54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98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6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51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1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42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1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9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06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1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92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32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710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183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0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7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82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44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8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2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5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1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1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67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26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2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6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61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1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8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8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1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9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30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71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8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44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269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528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2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9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98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510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538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8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906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71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11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18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08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28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3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674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69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6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19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29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8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47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1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1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023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15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3888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40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1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17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7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83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5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2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74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5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1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32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60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5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72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594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4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88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0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4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18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6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50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009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89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0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70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2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1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88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0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4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9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4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95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59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8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03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86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08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22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84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75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20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56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579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35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11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07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36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594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09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551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965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36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9890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4568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3948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019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1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06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9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0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95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30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81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94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40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7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8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2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28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4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1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72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0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77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13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67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684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6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38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31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3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729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49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71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2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5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8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6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6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5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70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8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174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9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0093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9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5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501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3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06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6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9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605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50432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701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37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62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83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79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25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931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2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0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1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79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794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2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64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0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0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173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0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0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26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78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0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388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70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69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1_RL1/TSGR1_91/Invitatio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E7D66-4242-4591-9A0C-47DF879A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3412</Words>
  <Characters>19452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Abdellatif Salah</dc:creator>
  <cp:keywords/>
  <dc:description/>
  <cp:lastModifiedBy>Abdellatif Salah</cp:lastModifiedBy>
  <cp:revision>3</cp:revision>
  <cp:lastPrinted>2017-11-16T10:58:00Z</cp:lastPrinted>
  <dcterms:created xsi:type="dcterms:W3CDTF">2017-11-17T17:10:00Z</dcterms:created>
  <dcterms:modified xsi:type="dcterms:W3CDTF">2017-11-17T17:10:00Z</dcterms:modified>
</cp:coreProperties>
</file>